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Инструкция по эксплуатации 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ПО “BOTBLOCK”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7pdtywqhs7d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i0sacogs75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и настройка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Системные требования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Установка и конфигурация Nginx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Создание службы запуска модуля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Конфигурация модуля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Логи блокировки запроса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 ПО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Запуск модуля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Формат логов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avm5vbbwh8h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Алгоритмы блокировки и их настройка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Блокировка IP-адреса с помощью Правил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Алгоритм формирования списка блокировки IP-адресов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 Настройка Правила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f7c1jd5ff4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 Доступные зоны и примеры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 Алгоритм рейтлимитов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3.6 Настройка рейтлимитов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Исключение IP-адреса из списка блокировки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Очистка списка блокировки IP-адресов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hf6fyok3mo3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Информация для контактов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rPr>
          <w:rFonts w:ascii="Arial" w:cs="Arial" w:eastAsia="Arial" w:hAnsi="Arial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after="240" w:lineRule="auto"/>
        <w:rPr>
          <w:sz w:val="28"/>
          <w:szCs w:val="28"/>
          <w:highlight w:val="white"/>
        </w:rPr>
      </w:pPr>
      <w:bookmarkStart w:colFirst="0" w:colLast="0" w:name="_heading=h.7pdtywqhs7do" w:id="0"/>
      <w:bookmarkEnd w:id="0"/>
      <w:r w:rsidDel="00000000" w:rsidR="00000000" w:rsidRPr="00000000">
        <w:rPr>
          <w:sz w:val="28"/>
          <w:szCs w:val="28"/>
          <w:highlight w:val="white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 “BOTBLOCK” – программный продукт, который обеспечивает возможность формирования политик безопасности для создания репутационных списков IP-адресов на основе перечня доступных ограничений: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ограничение по совпадению части анализируемого запроса с регулярным выражением;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превышение разрешенного количества запросов в единицу времени.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 выполняет следующие функции: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формирование правил фильтрации для анализируемых журналов запросов;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формирование ограничения разрешённого количества запросов в минуту; 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сбор журналов запросов на анализ;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применение правил и ограничений количества запросов на анализируемый журнал запросов;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создание репутационного списка ip-адресов с временной меткой блокировки;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очистка репутационного списка ручными средствами и автоматически по истечении времени блокировки.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after="240" w:lineRule="auto"/>
        <w:ind w:left="0" w:firstLine="0"/>
        <w:rPr/>
      </w:pPr>
      <w:bookmarkStart w:colFirst="0" w:colLast="0" w:name="_heading=h.3i0sacogs75z" w:id="1"/>
      <w:bookmarkEnd w:id="1"/>
      <w:r w:rsidDel="00000000" w:rsidR="00000000" w:rsidRPr="00000000">
        <w:rPr>
          <w:sz w:val="28"/>
          <w:szCs w:val="28"/>
          <w:highlight w:val="white"/>
          <w:rtl w:val="0"/>
        </w:rPr>
        <w:t xml:space="preserve">Структура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before="0" w:line="276" w:lineRule="auto"/>
        <w:jc w:val="both"/>
        <w:rPr>
          <w:sz w:val="28"/>
          <w:szCs w:val="28"/>
        </w:rPr>
      </w:pPr>
      <w:bookmarkStart w:colFirst="0" w:colLast="0" w:name="_heading=h.q9bqfnhr7lm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143500" cy="1524000"/>
            <wp:effectExtent b="0" l="0" r="0" t="0"/>
            <wp:docPr id="187112880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after="240" w:lineRule="auto"/>
        <w:ind w:left="0" w:firstLine="0"/>
        <w:rPr>
          <w:sz w:val="28"/>
          <w:szCs w:val="28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sz w:val="28"/>
          <w:szCs w:val="28"/>
          <w:highlight w:val="white"/>
          <w:rtl w:val="0"/>
        </w:rPr>
        <w:t xml:space="preserve">Установка и настройка</w:t>
      </w:r>
    </w:p>
    <w:p w:rsidR="00000000" w:rsidDel="00000000" w:rsidP="00000000" w:rsidRDefault="00000000" w:rsidRPr="00000000" w14:paraId="0000004D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2et92p0" w:id="4"/>
      <w:bookmarkEnd w:id="4"/>
      <w:r w:rsidDel="00000000" w:rsidR="00000000" w:rsidRPr="00000000">
        <w:rPr>
          <w:sz w:val="24"/>
          <w:szCs w:val="24"/>
          <w:highlight w:val="white"/>
          <w:rtl w:val="0"/>
        </w:rPr>
        <w:t xml:space="preserve">1. Системные требования</w:t>
      </w:r>
    </w:p>
    <w:tbl>
      <w:tblPr>
        <w:tblStyle w:val="Table1"/>
        <w:tblW w:w="5812.0" w:type="dxa"/>
        <w:jc w:val="left"/>
        <w:tblInd w:w="1696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894"/>
        <w:gridCol w:w="2918"/>
        <w:tblGridChange w:id="0">
          <w:tblGrid>
            <w:gridCol w:w="2894"/>
            <w:gridCol w:w="2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2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ОС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Debian 11/12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Системный софт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GCC 10 или выше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tyjcwt" w:id="5"/>
      <w:bookmarkEnd w:id="5"/>
      <w:r w:rsidDel="00000000" w:rsidR="00000000" w:rsidRPr="00000000">
        <w:rPr>
          <w:sz w:val="24"/>
          <w:szCs w:val="24"/>
          <w:highlight w:val="white"/>
          <w:rtl w:val="0"/>
        </w:rPr>
        <w:t xml:space="preserve">2. Установка и конфигурация Nginx</w:t>
      </w:r>
    </w:p>
    <w:p w:rsidR="00000000" w:rsidDel="00000000" w:rsidP="00000000" w:rsidRDefault="00000000" w:rsidRPr="00000000" w14:paraId="00000054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Установить веб-сервер Nginx на отдельном сервере. В конфигурационный файл Nginx в блок http добавить следующие строки:</w:t>
      </w:r>
    </w:p>
    <w:p w:rsidR="00000000" w:rsidDel="00000000" w:rsidP="00000000" w:rsidRDefault="00000000" w:rsidRPr="00000000" w14:paraId="0000005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log_format json_combined escape=json</w:t>
      </w:r>
    </w:p>
    <w:p w:rsidR="00000000" w:rsidDel="00000000" w:rsidP="00000000" w:rsidRDefault="00000000" w:rsidRPr="00000000" w14:paraId="0000005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'{'</w:t>
      </w:r>
    </w:p>
    <w:p w:rsidR="00000000" w:rsidDel="00000000" w:rsidP="00000000" w:rsidRDefault="00000000" w:rsidRPr="00000000" w14:paraId="0000005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'"timestamp":"$time_iso8601",'</w:t>
      </w:r>
    </w:p>
    <w:p w:rsidR="00000000" w:rsidDel="00000000" w:rsidP="00000000" w:rsidRDefault="00000000" w:rsidRPr="00000000" w14:paraId="0000005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'"host":"$host",'</w:t>
      </w:r>
    </w:p>
    <w:p w:rsidR="00000000" w:rsidDel="00000000" w:rsidP="00000000" w:rsidRDefault="00000000" w:rsidRPr="00000000" w14:paraId="0000005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'"scheme":"$scheme",'</w:t>
      </w:r>
    </w:p>
    <w:p w:rsidR="00000000" w:rsidDel="00000000" w:rsidP="00000000" w:rsidRDefault="00000000" w:rsidRPr="00000000" w14:paraId="0000005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'"port":"$server_port",'</w:t>
      </w:r>
    </w:p>
    <w:p w:rsidR="00000000" w:rsidDel="00000000" w:rsidP="00000000" w:rsidRDefault="00000000" w:rsidRPr="00000000" w14:paraId="0000005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'"node":"$hostname",'</w:t>
      </w:r>
    </w:p>
    <w:p w:rsidR="00000000" w:rsidDel="00000000" w:rsidP="00000000" w:rsidRDefault="00000000" w:rsidRPr="00000000" w14:paraId="0000005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'"remote_addr":"$remote_addr",'</w:t>
      </w:r>
    </w:p>
    <w:p w:rsidR="00000000" w:rsidDel="00000000" w:rsidP="00000000" w:rsidRDefault="00000000" w:rsidRPr="00000000" w14:paraId="0000005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'"remote_user":"$remote_user",'</w:t>
      </w:r>
    </w:p>
    <w:p w:rsidR="00000000" w:rsidDel="00000000" w:rsidP="00000000" w:rsidRDefault="00000000" w:rsidRPr="00000000" w14:paraId="0000005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'"request":"$request_uri",'</w:t>
      </w:r>
    </w:p>
    <w:p w:rsidR="00000000" w:rsidDel="00000000" w:rsidP="00000000" w:rsidRDefault="00000000" w:rsidRPr="00000000" w14:paraId="0000005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'"status": "$status",'</w:t>
      </w:r>
    </w:p>
    <w:p w:rsidR="00000000" w:rsidDel="00000000" w:rsidP="00000000" w:rsidRDefault="00000000" w:rsidRPr="00000000" w14:paraId="0000006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'"method": "$request_method",'</w:t>
      </w:r>
    </w:p>
    <w:p w:rsidR="00000000" w:rsidDel="00000000" w:rsidP="00000000" w:rsidRDefault="00000000" w:rsidRPr="00000000" w14:paraId="0000006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'"body_bytes_sent":"$body_bytes_sent",'</w:t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'"http_referrer":"$http_referer",'</w:t>
      </w:r>
    </w:p>
    <w:p w:rsidR="00000000" w:rsidDel="00000000" w:rsidP="00000000" w:rsidRDefault="00000000" w:rsidRPr="00000000" w14:paraId="0000006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'"http_user_agent":"$http_user_agent",'</w:t>
      </w:r>
    </w:p>
    <w:p w:rsidR="00000000" w:rsidDel="00000000" w:rsidP="00000000" w:rsidRDefault="00000000" w:rsidRPr="00000000" w14:paraId="0000006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'"request_time":"$request_time",'</w:t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'"uaddr":"$upstream_addr",'</w:t>
      </w:r>
    </w:p>
    <w:p w:rsidR="00000000" w:rsidDel="00000000" w:rsidP="00000000" w:rsidRDefault="00000000" w:rsidRPr="00000000" w14:paraId="0000006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'"uhost":"$proxy_host",'</w:t>
      </w:r>
    </w:p>
    <w:p w:rsidR="00000000" w:rsidDel="00000000" w:rsidP="00000000" w:rsidRDefault="00000000" w:rsidRPr="00000000" w14:paraId="0000006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'"uct":"$upstream_connect_time",'</w:t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'"uht":"$upstream_header_time",'</w:t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'"urt":"$upstream_response_time",'</w:t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'"content_type":"$sent_http_content_type",'</w:t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'"request_id":"$request_id"'</w:t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'}';</w:t>
      </w:r>
    </w:p>
    <w:p w:rsidR="00000000" w:rsidDel="00000000" w:rsidP="00000000" w:rsidRDefault="00000000" w:rsidRPr="00000000" w14:paraId="0000006D">
      <w:pPr>
        <w:spacing w:after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access_log syslog: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server=ip:514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,facility=local7,tag=nginx,severity=info json_combined;</w:t>
      </w:r>
    </w:p>
    <w:p w:rsidR="00000000" w:rsidDel="00000000" w:rsidP="00000000" w:rsidRDefault="00000000" w:rsidRPr="00000000" w14:paraId="0000006E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директиве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access_log syslog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параметре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server</w:t>
      </w:r>
      <w:r w:rsidDel="00000000" w:rsidR="00000000" w:rsidRPr="00000000">
        <w:rPr>
          <w:rFonts w:ascii="Arial" w:cs="Arial" w:eastAsia="Arial" w:hAnsi="Arial"/>
          <w:rtl w:val="0"/>
        </w:rPr>
        <w:t xml:space="preserve"> указать IP-адрес сервера, где будет установлен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Модуль анализа логов</w:t>
      </w:r>
      <w:r w:rsidDel="00000000" w:rsidR="00000000" w:rsidRPr="00000000">
        <w:rPr>
          <w:rFonts w:ascii="Arial" w:cs="Arial" w:eastAsia="Arial" w:hAnsi="Arial"/>
          <w:rtl w:val="0"/>
        </w:rPr>
        <w:t xml:space="preserve">, и порт 514.</w:t>
      </w:r>
    </w:p>
    <w:p w:rsidR="00000000" w:rsidDel="00000000" w:rsidP="00000000" w:rsidRDefault="00000000" w:rsidRPr="00000000" w14:paraId="0000006F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Логи будут сохраняться в директории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/home/debian/crpt_access_logs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сервере, указанном в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access_log syslog:server.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3dy6vkm" w:id="6"/>
      <w:bookmarkEnd w:id="6"/>
      <w:r w:rsidDel="00000000" w:rsidR="00000000" w:rsidRPr="00000000">
        <w:rPr>
          <w:sz w:val="24"/>
          <w:szCs w:val="24"/>
          <w:highlight w:val="white"/>
          <w:rtl w:val="0"/>
        </w:rPr>
        <w:t xml:space="preserve">3. Создание службы запуска модуля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 сервере, на котором будет работать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 “BOTBLOCK”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создать файл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/etc/systemd/system/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botcheck.service </w:t>
      </w:r>
      <w:r w:rsidDel="00000000" w:rsidR="00000000" w:rsidRPr="00000000">
        <w:rPr>
          <w:rFonts w:ascii="Arial" w:cs="Arial" w:eastAsia="Arial" w:hAnsi="Arial"/>
          <w:rtl w:val="0"/>
        </w:rPr>
        <w:t xml:space="preserve">(служба для запуска Модуля анализа логов)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и добавить в него следующие строки: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[Unit]</w:t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Description=Bot checker</w:t>
      </w:r>
    </w:p>
    <w:p w:rsidR="00000000" w:rsidDel="00000000" w:rsidP="00000000" w:rsidRDefault="00000000" w:rsidRPr="00000000" w14:paraId="0000007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After=network.target</w:t>
      </w:r>
    </w:p>
    <w:p w:rsidR="00000000" w:rsidDel="00000000" w:rsidP="00000000" w:rsidRDefault="00000000" w:rsidRPr="00000000" w14:paraId="0000007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[Service]</w:t>
      </w:r>
    </w:p>
    <w:p w:rsidR="00000000" w:rsidDel="00000000" w:rsidP="00000000" w:rsidRDefault="00000000" w:rsidRPr="00000000" w14:paraId="0000007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User=debian</w:t>
      </w:r>
    </w:p>
    <w:p w:rsidR="00000000" w:rsidDel="00000000" w:rsidP="00000000" w:rsidRDefault="00000000" w:rsidRPr="00000000" w14:paraId="0000007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Group=debian</w:t>
      </w:r>
    </w:p>
    <w:p w:rsidR="00000000" w:rsidDel="00000000" w:rsidP="00000000" w:rsidRDefault="00000000" w:rsidRPr="00000000" w14:paraId="0000007A">
      <w:pPr>
        <w:ind w:right="-447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ExecStart=&lt;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путь до файла crptab_api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&gt; --conf /home/debian/crpt /config.ini</w:t>
      </w:r>
    </w:p>
    <w:p w:rsidR="00000000" w:rsidDel="00000000" w:rsidP="00000000" w:rsidRDefault="00000000" w:rsidRPr="00000000" w14:paraId="0000007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Restart=on-failure</w:t>
      </w:r>
    </w:p>
    <w:p w:rsidR="00000000" w:rsidDel="00000000" w:rsidP="00000000" w:rsidRDefault="00000000" w:rsidRPr="00000000" w14:paraId="0000007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WorkingDirectory=/home/debian</w:t>
      </w:r>
    </w:p>
    <w:p w:rsidR="00000000" w:rsidDel="00000000" w:rsidP="00000000" w:rsidRDefault="00000000" w:rsidRPr="00000000" w14:paraId="0000007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AmbientCapabilities=CAP_NET_BIND_SERVICE</w:t>
      </w:r>
    </w:p>
    <w:p w:rsidR="00000000" w:rsidDel="00000000" w:rsidP="00000000" w:rsidRDefault="00000000" w:rsidRPr="00000000" w14:paraId="0000007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[Install]</w:t>
      </w:r>
    </w:p>
    <w:p w:rsidR="00000000" w:rsidDel="00000000" w:rsidP="00000000" w:rsidRDefault="00000000" w:rsidRPr="00000000" w14:paraId="0000008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WantedBy=multi-user.target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где: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User=debian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пользователь, от которого будет запущен сервис с правами на чтение и запись,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Group=debian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группа с правами на чтение и запись,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параметр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/home/debian/crpt/config.ini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конфигурационный файл модуля.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1t3h5sf" w:id="7"/>
      <w:bookmarkEnd w:id="7"/>
      <w:r w:rsidDel="00000000" w:rsidR="00000000" w:rsidRPr="00000000">
        <w:rPr>
          <w:sz w:val="24"/>
          <w:szCs w:val="24"/>
          <w:highlight w:val="white"/>
          <w:rtl w:val="0"/>
        </w:rPr>
        <w:t xml:space="preserve">4. Конфигурация модуля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конфигурационном файле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 “BOTBLOCK”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/home/debian/crpt/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config.ini</w:t>
      </w:r>
      <w:r w:rsidDel="00000000" w:rsidR="00000000" w:rsidRPr="00000000">
        <w:rPr>
          <w:rFonts w:ascii="Arial" w:cs="Arial" w:eastAsia="Arial" w:hAnsi="Arial"/>
          <w:rtl w:val="0"/>
        </w:rPr>
        <w:t xml:space="preserve"> следует указать путь к файлам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rules.json, limits.json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[DEFAULT]</w:t>
      </w:r>
    </w:p>
    <w:p w:rsidR="00000000" w:rsidDel="00000000" w:rsidP="00000000" w:rsidRDefault="00000000" w:rsidRPr="00000000" w14:paraId="0000008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log_level = ERROR</w:t>
      </w:r>
    </w:p>
    <w:p w:rsidR="00000000" w:rsidDel="00000000" w:rsidP="00000000" w:rsidRDefault="00000000" w:rsidRPr="00000000" w14:paraId="0000008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log_folder = /home/debian/app_logs</w:t>
      </w:r>
    </w:p>
    <w:p w:rsidR="00000000" w:rsidDel="00000000" w:rsidP="00000000" w:rsidRDefault="00000000" w:rsidRPr="00000000" w14:paraId="0000008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workers_count = 4</w:t>
      </w:r>
    </w:p>
    <w:p w:rsidR="00000000" w:rsidDel="00000000" w:rsidP="00000000" w:rsidRDefault="00000000" w:rsidRPr="00000000" w14:paraId="0000009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[LogSaver]</w:t>
      </w:r>
    </w:p>
    <w:p w:rsidR="00000000" w:rsidDel="00000000" w:rsidP="00000000" w:rsidRDefault="00000000" w:rsidRPr="00000000" w14:paraId="0000009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path = /home/debian/crpt_access_logs</w:t>
      </w:r>
    </w:p>
    <w:p w:rsidR="00000000" w:rsidDel="00000000" w:rsidP="00000000" w:rsidRDefault="00000000" w:rsidRPr="00000000" w14:paraId="0000009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buffer_size = 33000000</w:t>
      </w:r>
    </w:p>
    <w:p w:rsidR="00000000" w:rsidDel="00000000" w:rsidP="00000000" w:rsidRDefault="00000000" w:rsidRPr="00000000" w14:paraId="0000009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[Rules]</w:t>
      </w:r>
    </w:p>
    <w:p w:rsidR="00000000" w:rsidDel="00000000" w:rsidP="00000000" w:rsidRDefault="00000000" w:rsidRPr="00000000" w14:paraId="0000009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rules_file =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rules.json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default_windows_size = 1200</w:t>
      </w:r>
    </w:p>
    <w:p w:rsidR="00000000" w:rsidDel="00000000" w:rsidP="00000000" w:rsidRDefault="00000000" w:rsidRPr="00000000" w14:paraId="0000009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default_temporary_ban_time = 30</w:t>
      </w:r>
    </w:p>
    <w:p w:rsidR="00000000" w:rsidDel="00000000" w:rsidP="00000000" w:rsidRDefault="00000000" w:rsidRPr="00000000" w14:paraId="0000009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temporary_ban_threshold = 2</w:t>
      </w:r>
    </w:p>
    <w:p w:rsidR="00000000" w:rsidDel="00000000" w:rsidP="00000000" w:rsidRDefault="00000000" w:rsidRPr="00000000" w14:paraId="0000009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permanent_ban_threshold = 5</w:t>
      </w:r>
    </w:p>
    <w:p w:rsidR="00000000" w:rsidDel="00000000" w:rsidP="00000000" w:rsidRDefault="00000000" w:rsidRPr="00000000" w14:paraId="0000009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default_shift_window = 1</w:t>
      </w:r>
    </w:p>
    <w:p w:rsidR="00000000" w:rsidDel="00000000" w:rsidP="00000000" w:rsidRDefault="00000000" w:rsidRPr="00000000" w14:paraId="0000009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[Limits]</w:t>
      </w:r>
    </w:p>
    <w:p w:rsidR="00000000" w:rsidDel="00000000" w:rsidP="00000000" w:rsidRDefault="00000000" w:rsidRPr="00000000" w14:paraId="0000009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limits_file =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limits.json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default_ban_time = 10</w:t>
      </w:r>
    </w:p>
    <w:p w:rsidR="00000000" w:rsidDel="00000000" w:rsidP="00000000" w:rsidRDefault="00000000" w:rsidRPr="00000000" w14:paraId="000000A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   [HttpServer]</w:t>
      </w:r>
    </w:p>
    <w:p w:rsidR="00000000" w:rsidDel="00000000" w:rsidP="00000000" w:rsidRDefault="00000000" w:rsidRPr="00000000" w14:paraId="000000A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listen_address = 0.0.0.0</w:t>
      </w:r>
    </w:p>
    <w:p w:rsidR="00000000" w:rsidDel="00000000" w:rsidP="00000000" w:rsidRDefault="00000000" w:rsidRPr="00000000" w14:paraId="000000A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listen_port = 8080</w:t>
      </w:r>
    </w:p>
    <w:p w:rsidR="00000000" w:rsidDel="00000000" w:rsidP="00000000" w:rsidRDefault="00000000" w:rsidRPr="00000000" w14:paraId="000000A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temporary_ban_path = /temporary.txt</w:t>
      </w:r>
    </w:p>
    <w:p w:rsidR="00000000" w:rsidDel="00000000" w:rsidP="00000000" w:rsidRDefault="00000000" w:rsidRPr="00000000" w14:paraId="000000A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[Syslog]</w:t>
      </w:r>
    </w:p>
    <w:p w:rsidR="00000000" w:rsidDel="00000000" w:rsidP="00000000" w:rsidRDefault="00000000" w:rsidRPr="00000000" w14:paraId="000000A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listen_address = 0.0.0.0</w:t>
      </w:r>
    </w:p>
    <w:p w:rsidR="00000000" w:rsidDel="00000000" w:rsidP="00000000" w:rsidRDefault="00000000" w:rsidRPr="00000000" w14:paraId="000000A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listen_port = 514</w:t>
      </w:r>
    </w:p>
    <w:p w:rsidR="00000000" w:rsidDel="00000000" w:rsidP="00000000" w:rsidRDefault="00000000" w:rsidRPr="00000000" w14:paraId="000000A9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где:</w:t>
      </w:r>
    </w:p>
    <w:p w:rsidR="00000000" w:rsidDel="00000000" w:rsidP="00000000" w:rsidRDefault="00000000" w:rsidRPr="00000000" w14:paraId="000000A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log_level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уровень логирования; параметр может принимать значения: ERROR, WARNING, INFO; значение по умолчанию ERROR; в логах указывается тип сообщения, например, предупреждение: «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LOG(warning) &lt;&lt; “All ips has been unbaned”</w:t>
      </w:r>
      <w:r w:rsidDel="00000000" w:rsidR="00000000" w:rsidRPr="00000000">
        <w:rPr>
          <w:rFonts w:ascii="Arial" w:cs="Arial" w:eastAsia="Arial" w:hAnsi="Arial"/>
          <w:rtl w:val="0"/>
        </w:rPr>
        <w:t xml:space="preserve">»; типы сообщений:</w:t>
      </w:r>
    </w:p>
    <w:p w:rsidR="00000000" w:rsidDel="00000000" w:rsidP="00000000" w:rsidRDefault="00000000" w:rsidRPr="00000000" w14:paraId="000000AB">
      <w:pPr>
        <w:spacing w:after="120" w:lineRule="auto"/>
        <w:ind w:left="113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ERROR – сообщение об ошибке,</w:t>
      </w:r>
    </w:p>
    <w:p w:rsidR="00000000" w:rsidDel="00000000" w:rsidP="00000000" w:rsidRDefault="00000000" w:rsidRPr="00000000" w14:paraId="000000AC">
      <w:pPr>
        <w:spacing w:after="120" w:lineRule="auto"/>
        <w:ind w:left="113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WARNING – предупреждение,</w:t>
      </w:r>
    </w:p>
    <w:p w:rsidR="00000000" w:rsidDel="00000000" w:rsidP="00000000" w:rsidRDefault="00000000" w:rsidRPr="00000000" w14:paraId="000000AD">
      <w:pPr>
        <w:spacing w:after="120" w:lineRule="auto"/>
        <w:ind w:left="1134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 – информационное сообщение;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log_folder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файл логов приложения (с указанием абсолютного пути);</w:t>
      </w:r>
    </w:p>
    <w:p w:rsidR="00000000" w:rsidDel="00000000" w:rsidP="00000000" w:rsidRDefault="00000000" w:rsidRPr="00000000" w14:paraId="000000AF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workers_count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потоков &gt; 1;</w:t>
      </w:r>
    </w:p>
    <w:p w:rsidR="00000000" w:rsidDel="00000000" w:rsidP="00000000" w:rsidRDefault="00000000" w:rsidRPr="00000000" w14:paraId="000000B0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path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абсолютный путь до папки с логами;</w:t>
      </w:r>
    </w:p>
    <w:p w:rsidR="00000000" w:rsidDel="00000000" w:rsidP="00000000" w:rsidRDefault="00000000" w:rsidRPr="00000000" w14:paraId="000000B1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buffer_size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– размер буфера с логами, при достижении которого логи сохраняются на диск; параметр задается в байтах; значение по умолчанию 67 108 864 байт = 64 × 1024 × 1024 байт;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rules_file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файл с описанием Правил (с указанием абсолютного пути);</w:t>
      </w:r>
    </w:p>
    <w:p w:rsidR="00000000" w:rsidDel="00000000" w:rsidP="00000000" w:rsidRDefault="00000000" w:rsidRPr="00000000" w14:paraId="000000B3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default_windows_size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окна учета срабатываний Правил в секундах;</w:t>
      </w:r>
    </w:p>
    <w:p w:rsidR="00000000" w:rsidDel="00000000" w:rsidP="00000000" w:rsidRDefault="00000000" w:rsidRPr="00000000" w14:paraId="000000B4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default_temporary_ban_time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временной блокировки по умолчанию в секундах;</w:t>
      </w:r>
    </w:p>
    <w:p w:rsidR="00000000" w:rsidDel="00000000" w:rsidP="00000000" w:rsidRDefault="00000000" w:rsidRPr="00000000" w14:paraId="000000B5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срабатываний для временной блокировки по умолчанию;</w:t>
      </w:r>
    </w:p>
    <w:p w:rsidR="00000000" w:rsidDel="00000000" w:rsidP="00000000" w:rsidRDefault="00000000" w:rsidRPr="00000000" w14:paraId="000000B6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permanent_ban_threshold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срабатываний для постоянной блокировки по умолчанию; постоянной считается блокировка на 30 суток;</w:t>
      </w:r>
    </w:p>
    <w:p w:rsidR="00000000" w:rsidDel="00000000" w:rsidP="00000000" w:rsidRDefault="00000000" w:rsidRPr="00000000" w14:paraId="000000B7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limits_file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файл с описанием лимитов (с указанием абсолютного пути);</w:t>
      </w:r>
    </w:p>
    <w:p w:rsidR="00000000" w:rsidDel="00000000" w:rsidP="00000000" w:rsidRDefault="00000000" w:rsidRPr="00000000" w14:paraId="000000B8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блокировки в секундах в случае нарушения одного из указанных лимитов;</w:t>
      </w:r>
    </w:p>
    <w:p w:rsidR="00000000" w:rsidDel="00000000" w:rsidP="00000000" w:rsidRDefault="00000000" w:rsidRPr="00000000" w14:paraId="000000B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default_shift_window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выполнять ли сдвиг окна после очередного срабатывания правил (1 – true, 0 – false);</w:t>
      </w:r>
    </w:p>
    <w:p w:rsidR="00000000" w:rsidDel="00000000" w:rsidP="00000000" w:rsidRDefault="00000000" w:rsidRPr="00000000" w14:paraId="000000B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listen_address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адрес, на котором будет выполняться прием данных Syslog;</w:t>
      </w:r>
    </w:p>
    <w:p w:rsidR="00000000" w:rsidDel="00000000" w:rsidP="00000000" w:rsidRDefault="00000000" w:rsidRPr="00000000" w14:paraId="000000B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listen_port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порт, на котором будет выполняться прием данных Syslog;</w:t>
      </w:r>
    </w:p>
    <w:p w:rsidR="00000000" w:rsidDel="00000000" w:rsidP="00000000" w:rsidRDefault="00000000" w:rsidRPr="00000000" w14:paraId="000000B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listen_address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адрес, на котором будет выполняться прием HTTP-запросов;</w:t>
      </w:r>
    </w:p>
    <w:p w:rsidR="00000000" w:rsidDel="00000000" w:rsidP="00000000" w:rsidRDefault="00000000" w:rsidRPr="00000000" w14:paraId="000000BD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listen_port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порт, на котором будет выполняться прием HTTP-запросов;</w:t>
      </w:r>
    </w:p>
    <w:p w:rsidR="00000000" w:rsidDel="00000000" w:rsidP="00000000" w:rsidRDefault="00000000" w:rsidRPr="00000000" w14:paraId="000000BE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temporary_ban_path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URI, на котором будет осуществляться прием запросов на текущий список заблокированных адресов;</w:t>
      </w:r>
    </w:p>
    <w:p w:rsidR="00000000" w:rsidDel="00000000" w:rsidP="00000000" w:rsidRDefault="00000000" w:rsidRPr="00000000" w14:paraId="000000BF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4d34og8" w:id="8"/>
      <w:bookmarkEnd w:id="8"/>
      <w:r w:rsidDel="00000000" w:rsidR="00000000" w:rsidRPr="00000000">
        <w:rPr>
          <w:sz w:val="24"/>
          <w:szCs w:val="24"/>
          <w:highlight w:val="white"/>
          <w:rtl w:val="0"/>
        </w:rPr>
        <w:t xml:space="preserve">5. Логи блокировки запроса</w:t>
      </w:r>
    </w:p>
    <w:p w:rsidR="00000000" w:rsidDel="00000000" w:rsidP="00000000" w:rsidRDefault="00000000" w:rsidRPr="00000000" w14:paraId="000000C0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Логи модуля, которые </w:t>
      </w:r>
      <w:r w:rsidDel="00000000" w:rsidR="00000000" w:rsidRPr="00000000">
        <w:rPr>
          <w:rFonts w:ascii="Arial" w:cs="Arial" w:eastAsia="Arial" w:hAnsi="Arial"/>
          <w:rtl w:val="0"/>
        </w:rPr>
        <w:t xml:space="preserve">помогут определить причину блокировки запроса,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можно найти в папке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/home/debian/app_logs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C1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spacing w:after="240" w:lineRule="auto"/>
        <w:ind w:left="0" w:firstLine="0"/>
        <w:rPr>
          <w:sz w:val="28"/>
          <w:szCs w:val="28"/>
          <w:highlight w:val="white"/>
        </w:rPr>
      </w:pPr>
      <w:bookmarkStart w:colFirst="0" w:colLast="0" w:name="_heading=h.2s8eyo1" w:id="9"/>
      <w:bookmarkEnd w:id="9"/>
      <w:r w:rsidDel="00000000" w:rsidR="00000000" w:rsidRPr="00000000">
        <w:rPr>
          <w:sz w:val="28"/>
          <w:szCs w:val="28"/>
          <w:highlight w:val="white"/>
          <w:rtl w:val="0"/>
        </w:rPr>
        <w:t xml:space="preserve">Функционал ПО</w:t>
      </w:r>
    </w:p>
    <w:p w:rsidR="00000000" w:rsidDel="00000000" w:rsidP="00000000" w:rsidRDefault="00000000" w:rsidRPr="00000000" w14:paraId="000000C6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17dp8vu" w:id="10"/>
      <w:bookmarkEnd w:id="10"/>
      <w:r w:rsidDel="00000000" w:rsidR="00000000" w:rsidRPr="00000000">
        <w:rPr>
          <w:sz w:val="24"/>
          <w:szCs w:val="24"/>
          <w:highlight w:val="white"/>
          <w:rtl w:val="0"/>
        </w:rPr>
        <w:t xml:space="preserve">1. Запуск модуля</w:t>
      </w:r>
    </w:p>
    <w:p w:rsidR="00000000" w:rsidDel="00000000" w:rsidP="00000000" w:rsidRDefault="00000000" w:rsidRPr="00000000" w14:paraId="000000C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Включить службу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botcheck.service </w:t>
      </w:r>
      <w:r w:rsidDel="00000000" w:rsidR="00000000" w:rsidRPr="00000000">
        <w:rPr>
          <w:rFonts w:ascii="Arial" w:cs="Arial" w:eastAsia="Arial" w:hAnsi="Arial"/>
          <w:rtl w:val="0"/>
        </w:rPr>
        <w:t xml:space="preserve">с помощью команды:</w:t>
      </w:r>
    </w:p>
    <w:p w:rsidR="00000000" w:rsidDel="00000000" w:rsidP="00000000" w:rsidRDefault="00000000" w:rsidRPr="00000000" w14:paraId="000000C8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36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sudo systemctl enable botcheck.service</w:t>
      </w:r>
    </w:p>
    <w:p w:rsidR="00000000" w:rsidDel="00000000" w:rsidP="00000000" w:rsidRDefault="00000000" w:rsidRPr="00000000" w14:paraId="000000CA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Запустить службу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botcheck.service </w:t>
      </w:r>
      <w:r w:rsidDel="00000000" w:rsidR="00000000" w:rsidRPr="00000000">
        <w:rPr>
          <w:rFonts w:ascii="Arial" w:cs="Arial" w:eastAsia="Arial" w:hAnsi="Arial"/>
          <w:rtl w:val="0"/>
        </w:rPr>
        <w:t xml:space="preserve">с помощью команды:</w:t>
      </w:r>
    </w:p>
    <w:p w:rsidR="00000000" w:rsidDel="00000000" w:rsidP="00000000" w:rsidRDefault="00000000" w:rsidRPr="00000000" w14:paraId="000000CC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36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sudo systemctl start botcheck.service</w:t>
      </w:r>
    </w:p>
    <w:p w:rsidR="00000000" w:rsidDel="00000000" w:rsidP="00000000" w:rsidRDefault="00000000" w:rsidRPr="00000000" w14:paraId="000000CE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Затем проверить запуск службы с помощью команды:</w:t>
      </w:r>
    </w:p>
    <w:p w:rsidR="00000000" w:rsidDel="00000000" w:rsidP="00000000" w:rsidRDefault="00000000" w:rsidRPr="00000000" w14:paraId="000000D0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36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sudo systemctl status botcheck.service</w:t>
      </w:r>
    </w:p>
    <w:p w:rsidR="00000000" w:rsidDel="00000000" w:rsidP="00000000" w:rsidRDefault="00000000" w:rsidRPr="00000000" w14:paraId="000000D2">
      <w:pPr>
        <w:ind w:left="36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3rdcrjn" w:id="11"/>
      <w:bookmarkEnd w:id="11"/>
      <w:r w:rsidDel="00000000" w:rsidR="00000000" w:rsidRPr="00000000">
        <w:rPr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Формат логов</w:t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Пример записи лога в лог-файле в формате JSON:</w:t>
      </w:r>
    </w:p>
    <w:p w:rsidR="00000000" w:rsidDel="00000000" w:rsidP="00000000" w:rsidRDefault="00000000" w:rsidRPr="00000000" w14:paraId="000000D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{"timestamp":"2024-01-24T14:52:18+03:00","host":"example.com","scheme":"http","port":"80","node":"vm-waf1","remote_addr":"77.51.202.146","remote_user":"","request":"/test.php?s=1%22%29%20AND%20%28SELECND%20%28%22kcp","status": "403","method": "GET","body_bytes_sent":"3548","http_referrer":"http://example.com/test.php","http_user_agent":"sqlmap/1.7.7#stable (https://sqlmap.org)","request_time":"0.000","uaddr":"","uhost":"","uct":"","uht":"","urt":"","content_type":"text/html","request_id":"7c013fc21b46a28a703ff7410483d704"}</w:t>
      </w:r>
    </w:p>
    <w:p w:rsidR="00000000" w:rsidDel="00000000" w:rsidP="00000000" w:rsidRDefault="00000000" w:rsidRPr="00000000" w14:paraId="000000D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example.com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защищаемый ресурс.</w:t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ind w:left="566.9291338582675" w:firstLine="0"/>
        <w:rPr/>
      </w:pPr>
      <w:bookmarkStart w:colFirst="0" w:colLast="0" w:name="_heading=h.avm5vbbwh8hk" w:id="12"/>
      <w:bookmarkEnd w:id="12"/>
      <w:r w:rsidDel="00000000" w:rsidR="00000000" w:rsidRPr="00000000">
        <w:rPr>
          <w:rtl w:val="0"/>
        </w:rPr>
        <w:t xml:space="preserve">3. Алгоритмы блокировки и их настройка</w:t>
      </w:r>
    </w:p>
    <w:p w:rsidR="00000000" w:rsidDel="00000000" w:rsidP="00000000" w:rsidRDefault="00000000" w:rsidRPr="00000000" w14:paraId="000000DB">
      <w:pPr>
        <w:pStyle w:val="Heading3"/>
        <w:ind w:left="708.6614173228347" w:firstLine="0"/>
        <w:rPr>
          <w:highlight w:val="white"/>
        </w:rPr>
      </w:pPr>
      <w:bookmarkStart w:colFirst="0" w:colLast="0" w:name="_heading=h.lnxbz9" w:id="13"/>
      <w:bookmarkEnd w:id="13"/>
      <w:r w:rsidDel="00000000" w:rsidR="00000000" w:rsidRPr="00000000">
        <w:rPr>
          <w:highlight w:val="white"/>
          <w:rtl w:val="0"/>
        </w:rPr>
        <w:t xml:space="preserve">3</w:t>
      </w:r>
      <w:r w:rsidDel="00000000" w:rsidR="00000000" w:rsidRPr="00000000">
        <w:rPr>
          <w:rtl w:val="0"/>
        </w:rPr>
        <w:t xml:space="preserve">.1 </w:t>
      </w:r>
      <w:r w:rsidDel="00000000" w:rsidR="00000000" w:rsidRPr="00000000">
        <w:rPr>
          <w:rtl w:val="0"/>
        </w:rPr>
        <w:t xml:space="preserve">Блокировка IP-адреса с помощью Правил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Обнаружение вредоносных запросов осуществляется путем сигнатурного анализа трафика с помощью механизма задания Правил. </w:t>
      </w:r>
    </w:p>
    <w:p w:rsidR="00000000" w:rsidDel="00000000" w:rsidP="00000000" w:rsidRDefault="00000000" w:rsidRPr="00000000" w14:paraId="000000DD">
      <w:pPr>
        <w:spacing w:after="160" w:line="259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 основе заданных Правил формируется список IP-адресов, подлежащих блокировке. Список доступен при обращении к эндпоинту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/temporary.txt.</w:t>
      </w:r>
    </w:p>
    <w:p w:rsidR="00000000" w:rsidDel="00000000" w:rsidP="00000000" w:rsidRDefault="00000000" w:rsidRPr="00000000" w14:paraId="000000DE">
      <w:pPr>
        <w:pStyle w:val="Heading3"/>
        <w:ind w:left="708.6614173228347" w:firstLine="0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 3.2 </w:t>
      </w:r>
      <w:r w:rsidDel="00000000" w:rsidR="00000000" w:rsidRPr="00000000">
        <w:rPr>
          <w:rtl w:val="0"/>
        </w:rPr>
        <w:t xml:space="preserve">Алгоритм формирования списка блокировки IP-адресов</w:t>
      </w:r>
    </w:p>
    <w:p w:rsidR="00000000" w:rsidDel="00000000" w:rsidP="00000000" w:rsidRDefault="00000000" w:rsidRPr="00000000" w14:paraId="000000DF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Алгоритм формирования списка блокировки IP-адресов опирается на переменные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Список IP-адресов, подлежащих блокировке, хранит IP-адреса в течение времени, заданного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default_temporary_ban_time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. По истечению данного времени адрес удаляется из списка.</w:t>
      </w:r>
    </w:p>
    <w:p w:rsidR="00000000" w:rsidDel="00000000" w:rsidP="00000000" w:rsidRDefault="00000000" w:rsidRPr="00000000" w14:paraId="000000E1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Анализ IP-адреса производится в течении временного окна, задаваемого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default_windows_size</w:t>
      </w:r>
      <w:r w:rsidDel="00000000" w:rsidR="00000000" w:rsidRPr="00000000">
        <w:rPr>
          <w:rFonts w:ascii="Arial" w:cs="Arial" w:eastAsia="Arial" w:hAnsi="Arial"/>
          <w:rtl w:val="0"/>
        </w:rPr>
        <w:t xml:space="preserve">. Временное окно конфигурируется для каждого Правила отдельно. По истечении временного окна счетчик срабатываний для IP-адреса обнуляется. Временное окно начинает отсчитываться с момента первого срабатывания Правила.</w:t>
      </w:r>
    </w:p>
    <w:p w:rsidR="00000000" w:rsidDel="00000000" w:rsidP="00000000" w:rsidRDefault="00000000" w:rsidRPr="00000000" w14:paraId="000000E2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Задаются пороги срабатывания определенного числа Правил для любой записи, принадлежащей IP-адресу. В случае срабатывания паттерна количество раз, заданное в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, происходит добавление IP-адреса источника запроса в файл, задаваемый через переменную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temporary_ban_path,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время, заданное переменной.</w:t>
      </w:r>
    </w:p>
    <w:p w:rsidR="00000000" w:rsidDel="00000000" w:rsidP="00000000" w:rsidRDefault="00000000" w:rsidRPr="00000000" w14:paraId="000000E3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случае срабатывания паттерна количество раз, заданное в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permanent_ban_threshold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происходит добавление IP-адреса источника запроса в файл, задаваемый через переменную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temporary_ban_path</w:t>
      </w:r>
      <w:r w:rsidDel="00000000" w:rsidR="00000000" w:rsidRPr="00000000">
        <w:rPr>
          <w:rFonts w:ascii="Arial" w:cs="Arial" w:eastAsia="Arial" w:hAnsi="Arial"/>
          <w:rtl w:val="0"/>
        </w:rPr>
        <w:t xml:space="preserve">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30 суток.</w:t>
      </w:r>
    </w:p>
    <w:p w:rsidR="00000000" w:rsidDel="00000000" w:rsidP="00000000" w:rsidRDefault="00000000" w:rsidRPr="00000000" w14:paraId="000000E4">
      <w:pPr>
        <w:pStyle w:val="Heading3"/>
        <w:ind w:left="708.6614173228347" w:firstLine="0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3.3 Настройка Правила</w:t>
      </w:r>
    </w:p>
    <w:p w:rsidR="00000000" w:rsidDel="00000000" w:rsidP="00000000" w:rsidRDefault="00000000" w:rsidRPr="00000000" w14:paraId="000000E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Каждое Правило представляет из себя JSON-объект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rules.json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состоящий из следующих полей:</w:t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0E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"host",</w:t>
      </w:r>
    </w:p>
    <w:p w:rsidR="00000000" w:rsidDel="00000000" w:rsidP="00000000" w:rsidRDefault="00000000" w:rsidRPr="00000000" w14:paraId="000000E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"127.0.0.1"</w:t>
      </w:r>
    </w:p>
    <w:p w:rsidR="00000000" w:rsidDel="00000000" w:rsidP="00000000" w:rsidRDefault="00000000" w:rsidRPr="00000000" w14:paraId="000000E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"temporary_ban": 2,</w:t>
      </w:r>
    </w:p>
    <w:p w:rsidR="00000000" w:rsidDel="00000000" w:rsidP="00000000" w:rsidRDefault="00000000" w:rsidRPr="00000000" w14:paraId="000000E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"temporary_ban_time": 200,</w:t>
      </w:r>
    </w:p>
    <w:p w:rsidR="00000000" w:rsidDel="00000000" w:rsidP="00000000" w:rsidRDefault="00000000" w:rsidRPr="00000000" w14:paraId="000000E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"permanent_ban": 6,</w:t>
      </w:r>
    </w:p>
    <w:p w:rsidR="00000000" w:rsidDel="00000000" w:rsidP="00000000" w:rsidRDefault="00000000" w:rsidRPr="00000000" w14:paraId="000000E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"window_size": 500,</w:t>
      </w:r>
    </w:p>
    <w:p w:rsidR="00000000" w:rsidDel="00000000" w:rsidP="00000000" w:rsidRDefault="00000000" w:rsidRPr="00000000" w14:paraId="000000E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"shift_window": True</w:t>
      </w:r>
    </w:p>
    <w:p w:rsidR="00000000" w:rsidDel="00000000" w:rsidP="00000000" w:rsidRDefault="00000000" w:rsidRPr="00000000" w14:paraId="000000EF">
      <w:pPr>
        <w:spacing w:after="12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0F0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где:</w:t>
      </w:r>
    </w:p>
    <w:p w:rsidR="00000000" w:rsidDel="00000000" w:rsidP="00000000" w:rsidRDefault="00000000" w:rsidRPr="00000000" w14:paraId="000000F1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zone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название зоны из записи лога, например: host, request, status, method (доступные зоны и примеры приведены ниже). </w:t>
      </w:r>
    </w:p>
    <w:p w:rsidR="00000000" w:rsidDel="00000000" w:rsidP="00000000" w:rsidRDefault="00000000" w:rsidRPr="00000000" w14:paraId="000000F2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pattern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регулярное выражение, по вхождению которого определяется срабатывание Правила,</w:t>
      </w:r>
    </w:p>
    <w:p w:rsidR="00000000" w:rsidDel="00000000" w:rsidP="00000000" w:rsidRDefault="00000000" w:rsidRPr="00000000" w14:paraId="000000F3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срабатываний для временной блокировки, если не указано, то используется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временной блокировки в секундах, если не указано, то используется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default_temporary_ban_time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permanent_ban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срабатываний для постоянной блокировки, если не указано, то используется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permanent_ban_threshold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window_size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размер учетного окна в секундах, если не указано, то используется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default_windows_size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config.ini.</w:t>
      </w:r>
    </w:p>
    <w:p w:rsidR="00000000" w:rsidDel="00000000" w:rsidP="00000000" w:rsidRDefault="00000000" w:rsidRPr="00000000" w14:paraId="000000F7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shift_window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если истина, то учетное окно будет сдвигаться после каждого сработавшего правила. Если параметр не указан, то используется значение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default_shift_window </w:t>
      </w:r>
      <w:r w:rsidDel="00000000" w:rsidR="00000000" w:rsidRPr="00000000">
        <w:rPr>
          <w:rFonts w:ascii="Arial" w:cs="Arial" w:eastAsia="Arial" w:hAnsi="Arial"/>
          <w:rtl w:val="0"/>
        </w:rPr>
        <w:t xml:space="preserve">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config.ini.</w:t>
      </w:r>
    </w:p>
    <w:p w:rsidR="00000000" w:rsidDel="00000000" w:rsidP="00000000" w:rsidRDefault="00000000" w:rsidRPr="00000000" w14:paraId="000000F8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1.</w:t>
      </w:r>
      <w:r w:rsidDel="00000000" w:rsidR="00000000" w:rsidRPr="00000000">
        <w:rPr>
          <w:rFonts w:ascii="Arial" w:cs="Arial" w:eastAsia="Arial" w:hAnsi="Arial"/>
          <w:rtl w:val="0"/>
        </w:rPr>
        <w:t xml:space="preserve"> Если настроено следующее правило:</w:t>
      </w:r>
    </w:p>
    <w:p w:rsidR="00000000" w:rsidDel="00000000" w:rsidP="00000000" w:rsidRDefault="00000000" w:rsidRPr="00000000" w14:paraId="000000F9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0FA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"request",</w:t>
      </w:r>
    </w:p>
    <w:p w:rsidR="00000000" w:rsidDel="00000000" w:rsidP="00000000" w:rsidRDefault="00000000" w:rsidRPr="00000000" w14:paraId="000000FB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"not_allowed"</w:t>
      </w:r>
    </w:p>
    <w:p w:rsidR="00000000" w:rsidDel="00000000" w:rsidP="00000000" w:rsidRDefault="00000000" w:rsidRPr="00000000" w14:paraId="000000FC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"temporary_ban": 2,</w:t>
      </w:r>
    </w:p>
    <w:p w:rsidR="00000000" w:rsidDel="00000000" w:rsidP="00000000" w:rsidRDefault="00000000" w:rsidRPr="00000000" w14:paraId="000000FD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"temporary_ban_time": 200,</w:t>
      </w:r>
    </w:p>
    <w:p w:rsidR="00000000" w:rsidDel="00000000" w:rsidP="00000000" w:rsidRDefault="00000000" w:rsidRPr="00000000" w14:paraId="000000FE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"permanent_ban": 6,</w:t>
      </w:r>
    </w:p>
    <w:p w:rsidR="00000000" w:rsidDel="00000000" w:rsidP="00000000" w:rsidRDefault="00000000" w:rsidRPr="00000000" w14:paraId="000000FF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"window_size": 500,</w:t>
      </w:r>
    </w:p>
    <w:p w:rsidR="00000000" w:rsidDel="00000000" w:rsidP="00000000" w:rsidRDefault="00000000" w:rsidRPr="00000000" w14:paraId="00000100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"shift_window": false</w:t>
      </w:r>
    </w:p>
    <w:p w:rsidR="00000000" w:rsidDel="00000000" w:rsidP="00000000" w:rsidRDefault="00000000" w:rsidRPr="00000000" w14:paraId="00000101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102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103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ссылке, которая содержит в себе текст "not_allowed" два раза с интервалом менее 500 секунд, IP-адрес будет заблокирован на 200 секунд;</w:t>
      </w:r>
    </w:p>
    <w:p w:rsidR="00000000" w:rsidDel="00000000" w:rsidP="00000000" w:rsidRDefault="00000000" w:rsidRPr="00000000" w14:paraId="00000104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ссылке, которая содержит в себе текст "not_allowed" шесть раз с интервалом менее 500 секунд между первым и последним запросом, IP-адрес будет заблокирован на 30 суток.</w:t>
      </w:r>
    </w:p>
    <w:p w:rsidR="00000000" w:rsidDel="00000000" w:rsidP="00000000" w:rsidRDefault="00000000" w:rsidRPr="00000000" w14:paraId="00000105">
      <w:pPr>
        <w:spacing w:after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06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2.</w:t>
      </w:r>
      <w:r w:rsidDel="00000000" w:rsidR="00000000" w:rsidRPr="00000000">
        <w:rPr>
          <w:rFonts w:ascii="Arial" w:cs="Arial" w:eastAsia="Arial" w:hAnsi="Arial"/>
          <w:rtl w:val="0"/>
        </w:rPr>
        <w:t xml:space="preserve"> Если настроено следующее правило:</w:t>
      </w:r>
    </w:p>
    <w:p w:rsidR="00000000" w:rsidDel="00000000" w:rsidP="00000000" w:rsidRDefault="00000000" w:rsidRPr="00000000" w14:paraId="00000108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09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"request",</w:t>
      </w:r>
    </w:p>
    <w:p w:rsidR="00000000" w:rsidDel="00000000" w:rsidP="00000000" w:rsidRDefault="00000000" w:rsidRPr="00000000" w14:paraId="0000010A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"not_allowed"</w:t>
      </w:r>
    </w:p>
    <w:p w:rsidR="00000000" w:rsidDel="00000000" w:rsidP="00000000" w:rsidRDefault="00000000" w:rsidRPr="00000000" w14:paraId="0000010B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10C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 config.ini с заданными директивами:</w:t>
      </w:r>
    </w:p>
    <w:p w:rsidR="00000000" w:rsidDel="00000000" w:rsidP="00000000" w:rsidRDefault="00000000" w:rsidRPr="00000000" w14:paraId="0000010D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[Rules]</w:t>
      </w:r>
    </w:p>
    <w:p w:rsidR="00000000" w:rsidDel="00000000" w:rsidP="00000000" w:rsidRDefault="00000000" w:rsidRPr="00000000" w14:paraId="0000010F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rules_file = rules.json</w:t>
      </w:r>
    </w:p>
    <w:p w:rsidR="00000000" w:rsidDel="00000000" w:rsidP="00000000" w:rsidRDefault="00000000" w:rsidRPr="00000000" w14:paraId="00000110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workers_count = 4</w:t>
      </w:r>
    </w:p>
    <w:p w:rsidR="00000000" w:rsidDel="00000000" w:rsidP="00000000" w:rsidRDefault="00000000" w:rsidRPr="00000000" w14:paraId="00000111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default_windows_size = 1200</w:t>
      </w:r>
    </w:p>
    <w:p w:rsidR="00000000" w:rsidDel="00000000" w:rsidP="00000000" w:rsidRDefault="00000000" w:rsidRPr="00000000" w14:paraId="00000112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default_temporary_ban_time = 600</w:t>
      </w:r>
    </w:p>
    <w:p w:rsidR="00000000" w:rsidDel="00000000" w:rsidP="00000000" w:rsidRDefault="00000000" w:rsidRPr="00000000" w14:paraId="00000113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temporary_ban_threshold = 3</w:t>
      </w:r>
    </w:p>
    <w:p w:rsidR="00000000" w:rsidDel="00000000" w:rsidP="00000000" w:rsidRDefault="00000000" w:rsidRPr="00000000" w14:paraId="0000011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permanent_ban_threshold = 5</w:t>
      </w:r>
    </w:p>
    <w:p w:rsidR="00000000" w:rsidDel="00000000" w:rsidP="00000000" w:rsidRDefault="00000000" w:rsidRPr="00000000" w14:paraId="0000011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default_shift_window = 1   </w:t>
      </w:r>
    </w:p>
    <w:p w:rsidR="00000000" w:rsidDel="00000000" w:rsidP="00000000" w:rsidRDefault="00000000" w:rsidRPr="00000000" w14:paraId="00000116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118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ссылке, которая содержит в себе текст "not_allowed" три раза с интервалом менее 1200 секунд, IP-адрес будет заблокирован на 600 секунд. </w:t>
      </w:r>
    </w:p>
    <w:p w:rsidR="00000000" w:rsidDel="00000000" w:rsidP="00000000" w:rsidRDefault="00000000" w:rsidRPr="00000000" w14:paraId="00000119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ссылке, которая содержит в себе текст "not_allowed" пять раз с интервалом менее 1200 секунд между первым и последним запросом, IP-адрес будет заблокирован на 30 суток.</w:t>
      </w:r>
    </w:p>
    <w:p w:rsidR="00000000" w:rsidDel="00000000" w:rsidP="00000000" w:rsidRDefault="00000000" w:rsidRPr="00000000" w14:paraId="0000011A">
      <w:pPr>
        <w:spacing w:after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1B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3.</w:t>
      </w:r>
      <w:r w:rsidDel="00000000" w:rsidR="00000000" w:rsidRPr="00000000">
        <w:rPr>
          <w:rFonts w:ascii="Arial" w:cs="Arial" w:eastAsia="Arial" w:hAnsi="Arial"/>
          <w:rtl w:val="0"/>
        </w:rPr>
        <w:t xml:space="preserve"> Если настроено два правила, первое:</w:t>
      </w:r>
    </w:p>
    <w:p w:rsidR="00000000" w:rsidDel="00000000" w:rsidP="00000000" w:rsidRDefault="00000000" w:rsidRPr="00000000" w14:paraId="0000011D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1E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"request",</w:t>
      </w:r>
    </w:p>
    <w:p w:rsidR="00000000" w:rsidDel="00000000" w:rsidP="00000000" w:rsidRDefault="00000000" w:rsidRPr="00000000" w14:paraId="0000011F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"not_allowed1"</w:t>
      </w:r>
    </w:p>
    <w:p w:rsidR="00000000" w:rsidDel="00000000" w:rsidP="00000000" w:rsidRDefault="00000000" w:rsidRPr="00000000" w14:paraId="00000120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"temporary_ban": 2,</w:t>
      </w:r>
    </w:p>
    <w:p w:rsidR="00000000" w:rsidDel="00000000" w:rsidP="00000000" w:rsidRDefault="00000000" w:rsidRPr="00000000" w14:paraId="00000121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"temporary_ban_time": 200,</w:t>
      </w:r>
    </w:p>
    <w:p w:rsidR="00000000" w:rsidDel="00000000" w:rsidP="00000000" w:rsidRDefault="00000000" w:rsidRPr="00000000" w14:paraId="00000122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"permanent_ban": 6,</w:t>
      </w:r>
    </w:p>
    <w:p w:rsidR="00000000" w:rsidDel="00000000" w:rsidP="00000000" w:rsidRDefault="00000000" w:rsidRPr="00000000" w14:paraId="00000123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"window_size": 500,</w:t>
      </w:r>
    </w:p>
    <w:p w:rsidR="00000000" w:rsidDel="00000000" w:rsidP="00000000" w:rsidRDefault="00000000" w:rsidRPr="00000000" w14:paraId="00000124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"shift_window": true</w:t>
      </w:r>
    </w:p>
    <w:p w:rsidR="00000000" w:rsidDel="00000000" w:rsidP="00000000" w:rsidRDefault="00000000" w:rsidRPr="00000000" w14:paraId="00000125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},</w:t>
      </w:r>
    </w:p>
    <w:p w:rsidR="00000000" w:rsidDel="00000000" w:rsidP="00000000" w:rsidRDefault="00000000" w:rsidRPr="00000000" w14:paraId="00000126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 второе правило:</w:t>
      </w:r>
    </w:p>
    <w:p w:rsidR="00000000" w:rsidDel="00000000" w:rsidP="00000000" w:rsidRDefault="00000000" w:rsidRPr="00000000" w14:paraId="00000127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28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"request",</w:t>
      </w:r>
    </w:p>
    <w:p w:rsidR="00000000" w:rsidDel="00000000" w:rsidP="00000000" w:rsidRDefault="00000000" w:rsidRPr="00000000" w14:paraId="00000129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"not_allowed2"</w:t>
      </w:r>
    </w:p>
    <w:p w:rsidR="00000000" w:rsidDel="00000000" w:rsidP="00000000" w:rsidRDefault="00000000" w:rsidRPr="00000000" w14:paraId="0000012A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"temporary_ban": 2,</w:t>
      </w:r>
    </w:p>
    <w:p w:rsidR="00000000" w:rsidDel="00000000" w:rsidP="00000000" w:rsidRDefault="00000000" w:rsidRPr="00000000" w14:paraId="0000012B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"temporary_ban_time": 150,</w:t>
      </w:r>
    </w:p>
    <w:p w:rsidR="00000000" w:rsidDel="00000000" w:rsidP="00000000" w:rsidRDefault="00000000" w:rsidRPr="00000000" w14:paraId="0000012C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"permanent_ban": 6,</w:t>
      </w:r>
    </w:p>
    <w:p w:rsidR="00000000" w:rsidDel="00000000" w:rsidP="00000000" w:rsidRDefault="00000000" w:rsidRPr="00000000" w14:paraId="0000012D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"window_size": 400,</w:t>
      </w:r>
    </w:p>
    <w:p w:rsidR="00000000" w:rsidDel="00000000" w:rsidP="00000000" w:rsidRDefault="00000000" w:rsidRPr="00000000" w14:paraId="0000012E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"shift_window": true</w:t>
      </w:r>
    </w:p>
    <w:p w:rsidR="00000000" w:rsidDel="00000000" w:rsidP="00000000" w:rsidRDefault="00000000" w:rsidRPr="00000000" w14:paraId="0000012F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},</w:t>
      </w:r>
    </w:p>
    <w:p w:rsidR="00000000" w:rsidDel="00000000" w:rsidP="00000000" w:rsidRDefault="00000000" w:rsidRPr="00000000" w14:paraId="00000130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 в случае 1:</w:t>
      </w:r>
    </w:p>
    <w:p w:rsidR="00000000" w:rsidDel="00000000" w:rsidP="00000000" w:rsidRDefault="00000000" w:rsidRPr="00000000" w14:paraId="00000131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`http://site.com/abc/not_allowed1/def`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132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`http://site.com/abc/not_allowed2/def`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20</w:t>
      </w:r>
    </w:p>
    <w:p w:rsidR="00000000" w:rsidDel="00000000" w:rsidP="00000000" w:rsidRDefault="00000000" w:rsidRPr="00000000" w14:paraId="00000133">
      <w:pPr>
        <w:spacing w:after="24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`http://site.com/abc/not_allowed2/def`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380 – блокировка на 150 секунд</w:t>
      </w:r>
    </w:p>
    <w:p w:rsidR="00000000" w:rsidDel="00000000" w:rsidP="00000000" w:rsidRDefault="00000000" w:rsidRPr="00000000" w14:paraId="00000134">
      <w:pPr>
        <w:spacing w:after="24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`http://site.com/abc/not_allowed1/def`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460 – блокировка на 200 секунд</w:t>
      </w:r>
    </w:p>
    <w:p w:rsidR="00000000" w:rsidDel="00000000" w:rsidP="00000000" w:rsidRDefault="00000000" w:rsidRPr="00000000" w14:paraId="00000135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`......................`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661 – разблокировка  </w:t>
      </w:r>
    </w:p>
    <w:p w:rsidR="00000000" w:rsidDel="00000000" w:rsidP="00000000" w:rsidRDefault="00000000" w:rsidRPr="00000000" w14:paraId="00000136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блокировке уже заблокированного адреса, время блокировки обновляется только, если новая блокировка больше, чем осталось секунд по текущей блокировке;</w:t>
      </w:r>
    </w:p>
    <w:p w:rsidR="00000000" w:rsidDel="00000000" w:rsidP="00000000" w:rsidRDefault="00000000" w:rsidRPr="00000000" w14:paraId="00000137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случае 2:</w:t>
      </w:r>
    </w:p>
    <w:p w:rsidR="00000000" w:rsidDel="00000000" w:rsidP="00000000" w:rsidRDefault="00000000" w:rsidRPr="00000000" w14:paraId="00000138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`http://site.com/abc/not_allowed1/def`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 </w:t>
      </w:r>
    </w:p>
    <w:p w:rsidR="00000000" w:rsidDel="00000000" w:rsidP="00000000" w:rsidRDefault="00000000" w:rsidRPr="00000000" w14:paraId="00000139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`http://site.com/abc/not_allowed2/def`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20</w:t>
      </w:r>
    </w:p>
    <w:p w:rsidR="00000000" w:rsidDel="00000000" w:rsidP="00000000" w:rsidRDefault="00000000" w:rsidRPr="00000000" w14:paraId="0000013A">
      <w:pPr>
        <w:spacing w:after="24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`http://site.com/abc/not_allowed1/def`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390 – блокировка на 200 секунд</w:t>
      </w:r>
    </w:p>
    <w:p w:rsidR="00000000" w:rsidDel="00000000" w:rsidP="00000000" w:rsidRDefault="00000000" w:rsidRPr="00000000" w14:paraId="0000013B">
      <w:pPr>
        <w:spacing w:after="24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`http://site.com/abc/not_allowed2/def`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410 – блокировка на 150 секунд</w:t>
      </w:r>
    </w:p>
    <w:p w:rsidR="00000000" w:rsidDel="00000000" w:rsidP="00000000" w:rsidRDefault="00000000" w:rsidRPr="00000000" w14:paraId="0000013C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`....................`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591 – разблокировка</w:t>
      </w:r>
    </w:p>
    <w:p w:rsidR="00000000" w:rsidDel="00000000" w:rsidP="00000000" w:rsidRDefault="00000000" w:rsidRPr="00000000" w14:paraId="0000013D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данном случае вторая блокировка на 150 секунд не перекрывает предыдущую на 200 секунд.</w:t>
      </w:r>
    </w:p>
    <w:p w:rsidR="00000000" w:rsidDel="00000000" w:rsidP="00000000" w:rsidRDefault="00000000" w:rsidRPr="00000000" w14:paraId="0000013E">
      <w:pPr>
        <w:spacing w:after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3F">
      <w:pPr>
        <w:pStyle w:val="Heading3"/>
        <w:spacing w:after="160" w:line="259" w:lineRule="auto"/>
        <w:ind w:left="708.6614173228347" w:firstLine="0"/>
        <w:jc w:val="both"/>
        <w:rPr/>
      </w:pPr>
      <w:bookmarkStart w:colFirst="0" w:colLast="0" w:name="_heading=h.f7c1jd5ff4d" w:id="16"/>
      <w:bookmarkEnd w:id="16"/>
      <w:r w:rsidDel="00000000" w:rsidR="00000000" w:rsidRPr="00000000">
        <w:rPr>
          <w:rtl w:val="0"/>
        </w:rPr>
        <w:t xml:space="preserve">3.4 Доступные зоны и примеры</w:t>
      </w:r>
    </w:p>
    <w:p w:rsidR="00000000" w:rsidDel="00000000" w:rsidP="00000000" w:rsidRDefault="00000000" w:rsidRPr="00000000" w14:paraId="00000140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URI запроса, например:</w:t>
      </w:r>
    </w:p>
    <w:p w:rsidR="00000000" w:rsidDel="00000000" w:rsidP="00000000" w:rsidRDefault="00000000" w:rsidRPr="00000000" w14:paraId="00000141">
      <w:pPr>
        <w:spacing w:after="160" w:line="259" w:lineRule="auto"/>
        <w:ind w:firstLine="708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/test.php?s=1%29%20AND%20%28SELECT%20%28CASE%20WHEN%20</w:t>
      </w:r>
    </w:p>
    <w:p w:rsidR="00000000" w:rsidDel="00000000" w:rsidP="00000000" w:rsidRDefault="00000000" w:rsidRPr="00000000" w14:paraId="00000142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status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HTTP-статус строкой, например: 403</w:t>
      </w:r>
    </w:p>
    <w:p w:rsidR="00000000" w:rsidDel="00000000" w:rsidP="00000000" w:rsidRDefault="00000000" w:rsidRPr="00000000" w14:paraId="00000143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method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метод запроса, например: GET</w:t>
      </w:r>
    </w:p>
    <w:p w:rsidR="00000000" w:rsidDel="00000000" w:rsidP="00000000" w:rsidRDefault="00000000" w:rsidRPr="00000000" w14:paraId="00000144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http_referrer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страница, с которой был выполнен запрос, например:</w:t>
      </w:r>
    </w:p>
    <w:p w:rsidR="00000000" w:rsidDel="00000000" w:rsidP="00000000" w:rsidRDefault="00000000" w:rsidRPr="00000000" w14:paraId="00000145">
      <w:pPr>
        <w:spacing w:after="160" w:line="259" w:lineRule="auto"/>
        <w:ind w:firstLine="708"/>
        <w:jc w:val="both"/>
        <w:rPr>
          <w:rFonts w:ascii="Courier New" w:cs="Courier New" w:eastAsia="Courier New" w:hAnsi="Courier New"/>
        </w:rPr>
      </w:pPr>
      <w:hyperlink r:id="rId8">
        <w:r w:rsidDel="00000000" w:rsidR="00000000" w:rsidRPr="00000000">
          <w:rPr>
            <w:rFonts w:ascii="Courier New" w:cs="Courier New" w:eastAsia="Courier New" w:hAnsi="Courier New"/>
            <w:rtl w:val="0"/>
          </w:rPr>
          <w:t xml:space="preserve">http://example.com/test.php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http_user_agent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User Agent, например: </w:t>
      </w:r>
    </w:p>
    <w:p w:rsidR="00000000" w:rsidDel="00000000" w:rsidP="00000000" w:rsidRDefault="00000000" w:rsidRPr="00000000" w14:paraId="00000147">
      <w:pPr>
        <w:spacing w:after="160" w:line="259" w:lineRule="auto"/>
        <w:ind w:firstLine="708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sqlmap/1.7.7#stable (https://sqlmap.org)</w:t>
      </w:r>
    </w:p>
    <w:p w:rsidR="00000000" w:rsidDel="00000000" w:rsidP="00000000" w:rsidRDefault="00000000" w:rsidRPr="00000000" w14:paraId="00000148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request_time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выполнения запроса строкой, например: 0.021</w:t>
      </w:r>
    </w:p>
    <w:p w:rsidR="00000000" w:rsidDel="00000000" w:rsidP="00000000" w:rsidRDefault="00000000" w:rsidRPr="00000000" w14:paraId="00000149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content_type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тип контента ответа, например: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text/html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3"/>
        <w:ind w:left="708.6614173228347" w:firstLine="0"/>
        <w:rPr>
          <w:highlight w:val="white"/>
        </w:rPr>
      </w:pPr>
      <w:bookmarkStart w:colFirst="0" w:colLast="0" w:name="_heading=h.44sinio" w:id="17"/>
      <w:bookmarkEnd w:id="17"/>
      <w:r w:rsidDel="00000000" w:rsidR="00000000" w:rsidRPr="00000000">
        <w:rPr>
          <w:highlight w:val="white"/>
          <w:rtl w:val="0"/>
        </w:rPr>
        <w:t xml:space="preserve">3.5 </w:t>
      </w:r>
      <w:r w:rsidDel="00000000" w:rsidR="00000000" w:rsidRPr="00000000">
        <w:rPr>
          <w:highlight w:val="white"/>
          <w:rtl w:val="0"/>
        </w:rPr>
        <w:t xml:space="preserve">Алгоритм рейтлимитов</w:t>
      </w:r>
    </w:p>
    <w:p w:rsidR="00000000" w:rsidDel="00000000" w:rsidP="00000000" w:rsidRDefault="00000000" w:rsidRPr="00000000" w14:paraId="0000014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Рейтлимиты позволяют задать конечное число допустимых обращений IP-адреса, по истечению которых IP-адрес попадает в список заблокированных.</w:t>
      </w:r>
    </w:p>
    <w:p w:rsidR="00000000" w:rsidDel="00000000" w:rsidP="00000000" w:rsidRDefault="00000000" w:rsidRPr="00000000" w14:paraId="0000014D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Рейтлимиты могут быть установлены на отдельные локейшены. Локейшены возможно задать с помощью регулярных выражений в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loc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4E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Рейтлимиты позволяют задать разрешенное количество кратковременного превышения лимита в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allowed_burst.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Количество обращений для IP-адреса лимитируется в рамках временного окна, задаваемого параметром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. Если в переменной время не указано, используется общее время блокировки IP-адреса, задаваемое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конфигурационном файле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</w:t>
      </w:r>
      <w:r w:rsidDel="00000000" w:rsidR="00000000" w:rsidRPr="00000000">
        <w:rPr>
          <w:rFonts w:ascii="Arial" w:cs="Arial" w:eastAsia="Arial" w:hAnsi="Arial"/>
          <w:rtl w:val="0"/>
        </w:rPr>
        <w:t xml:space="preserve">. По истечению временного окна счетчик для IP-адреса обнуляется.</w:t>
      </w:r>
    </w:p>
    <w:p w:rsidR="00000000" w:rsidDel="00000000" w:rsidP="00000000" w:rsidRDefault="00000000" w:rsidRPr="00000000" w14:paraId="00000150">
      <w:pPr>
        <w:pStyle w:val="Heading3"/>
        <w:ind w:left="708.6614173228347" w:firstLine="0"/>
        <w:rPr>
          <w:highlight w:val="white"/>
        </w:rPr>
      </w:pPr>
      <w:bookmarkStart w:colFirst="0" w:colLast="0" w:name="_heading=h.2jxsxqh" w:id="18"/>
      <w:bookmarkEnd w:id="18"/>
      <w:r w:rsidDel="00000000" w:rsidR="00000000" w:rsidRPr="00000000">
        <w:rPr>
          <w:highlight w:val="white"/>
          <w:rtl w:val="0"/>
        </w:rPr>
        <w:t xml:space="preserve">3.6 Настройка </w:t>
      </w:r>
      <w:r w:rsidDel="00000000" w:rsidR="00000000" w:rsidRPr="00000000">
        <w:rPr>
          <w:rtl w:val="0"/>
        </w:rPr>
        <w:t xml:space="preserve">рейтлимитов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Рейтлимиты представляют собой список JSON-объектов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limits.json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состоящих из следующих полей:</w:t>
      </w:r>
    </w:p>
    <w:p w:rsidR="00000000" w:rsidDel="00000000" w:rsidP="00000000" w:rsidRDefault="00000000" w:rsidRPr="00000000" w14:paraId="000001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[</w:t>
      </w:r>
    </w:p>
    <w:p w:rsidR="00000000" w:rsidDel="00000000" w:rsidP="00000000" w:rsidRDefault="00000000" w:rsidRPr="00000000" w14:paraId="0000015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{</w:t>
      </w:r>
    </w:p>
    <w:p w:rsidR="00000000" w:rsidDel="00000000" w:rsidP="00000000" w:rsidRDefault="00000000" w:rsidRPr="00000000" w14:paraId="0000015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"loc": "/location1\\.php",</w:t>
      </w:r>
    </w:p>
    <w:p w:rsidR="00000000" w:rsidDel="00000000" w:rsidP="00000000" w:rsidRDefault="00000000" w:rsidRPr="00000000" w14:paraId="0000015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"allowed_burst": 10,</w:t>
      </w:r>
    </w:p>
    <w:p w:rsidR="00000000" w:rsidDel="00000000" w:rsidP="00000000" w:rsidRDefault="00000000" w:rsidRPr="00000000" w14:paraId="0000015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"requests_per_minute": 120,</w:t>
      </w:r>
    </w:p>
    <w:p w:rsidR="00000000" w:rsidDel="00000000" w:rsidP="00000000" w:rsidRDefault="00000000" w:rsidRPr="00000000" w14:paraId="0000015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"ban_time": 200</w:t>
      </w:r>
    </w:p>
    <w:p w:rsidR="00000000" w:rsidDel="00000000" w:rsidP="00000000" w:rsidRDefault="00000000" w:rsidRPr="00000000" w14:paraId="0000015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},</w:t>
      </w:r>
    </w:p>
    <w:p w:rsidR="00000000" w:rsidDel="00000000" w:rsidP="00000000" w:rsidRDefault="00000000" w:rsidRPr="00000000" w14:paraId="0000015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{</w:t>
      </w:r>
    </w:p>
    <w:p w:rsidR="00000000" w:rsidDel="00000000" w:rsidP="00000000" w:rsidRDefault="00000000" w:rsidRPr="00000000" w14:paraId="0000015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"loc": "/location1\\.html",</w:t>
      </w:r>
    </w:p>
    <w:p w:rsidR="00000000" w:rsidDel="00000000" w:rsidP="00000000" w:rsidRDefault="00000000" w:rsidRPr="00000000" w14:paraId="0000015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"allowed_burst": 5,</w:t>
      </w:r>
    </w:p>
    <w:p w:rsidR="00000000" w:rsidDel="00000000" w:rsidP="00000000" w:rsidRDefault="00000000" w:rsidRPr="00000000" w14:paraId="0000015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"requests_per_minute": 120,</w:t>
      </w:r>
    </w:p>
    <w:p w:rsidR="00000000" w:rsidDel="00000000" w:rsidP="00000000" w:rsidRDefault="00000000" w:rsidRPr="00000000" w14:paraId="0000015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"ban_time": 300</w:t>
      </w:r>
    </w:p>
    <w:p w:rsidR="00000000" w:rsidDel="00000000" w:rsidP="00000000" w:rsidRDefault="00000000" w:rsidRPr="00000000" w14:paraId="0000015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},    </w:t>
      </w:r>
    </w:p>
    <w:p w:rsidR="00000000" w:rsidDel="00000000" w:rsidP="00000000" w:rsidRDefault="00000000" w:rsidRPr="00000000" w14:paraId="0000016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{</w:t>
      </w:r>
    </w:p>
    <w:p w:rsidR="00000000" w:rsidDel="00000000" w:rsidP="00000000" w:rsidRDefault="00000000" w:rsidRPr="00000000" w14:paraId="0000016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"loc": "\\S+",</w:t>
      </w:r>
    </w:p>
    <w:p w:rsidR="00000000" w:rsidDel="00000000" w:rsidP="00000000" w:rsidRDefault="00000000" w:rsidRPr="00000000" w14:paraId="0000016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"requests_per_minute": 60</w:t>
      </w:r>
    </w:p>
    <w:p w:rsidR="00000000" w:rsidDel="00000000" w:rsidP="00000000" w:rsidRDefault="00000000" w:rsidRPr="00000000" w14:paraId="0000016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}</w:t>
      </w:r>
    </w:p>
    <w:p w:rsidR="00000000" w:rsidDel="00000000" w:rsidP="00000000" w:rsidRDefault="00000000" w:rsidRPr="00000000" w14:paraId="00000164">
      <w:pPr>
        <w:spacing w:after="12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]</w:t>
      </w:r>
    </w:p>
    <w:p w:rsidR="00000000" w:rsidDel="00000000" w:rsidP="00000000" w:rsidRDefault="00000000" w:rsidRPr="00000000" w14:paraId="00000165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где:</w:t>
      </w:r>
    </w:p>
    <w:p w:rsidR="00000000" w:rsidDel="00000000" w:rsidP="00000000" w:rsidRDefault="00000000" w:rsidRPr="00000000" w14:paraId="00000166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loc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адрес, который с помощью регулярного выражения задает локейшен. Если ссылка, по которой перешел клиент, подходит под несколько локейшенов, то будет использован первый попавшийся лимит;</w:t>
      </w:r>
    </w:p>
    <w:p w:rsidR="00000000" w:rsidDel="00000000" w:rsidP="00000000" w:rsidRDefault="00000000" w:rsidRPr="00000000" w14:paraId="00000167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allowed_burst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разрешенное количество кратковременного превышения лимита, при этом кратковременный лимит запросов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allowed_burst + 1</w:t>
      </w:r>
      <w:r w:rsidDel="00000000" w:rsidR="00000000" w:rsidRPr="00000000">
        <w:rPr>
          <w:rFonts w:ascii="Arial" w:cs="Arial" w:eastAsia="Arial" w:hAnsi="Arial"/>
          <w:rtl w:val="0"/>
        </w:rPr>
        <w:t xml:space="preserve">. Значение по умолчанию: 0. Если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requests_per_minute</w:t>
      </w:r>
      <w:r w:rsidDel="00000000" w:rsidR="00000000" w:rsidRPr="00000000">
        <w:rPr>
          <w:rFonts w:ascii="Arial" w:cs="Arial" w:eastAsia="Arial" w:hAnsi="Arial"/>
          <w:rtl w:val="0"/>
        </w:rPr>
        <w:t xml:space="preserve"> &gt; 59, то настоятельно рекомендуется указать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allowed_burst</w:t>
      </w:r>
      <w:r w:rsidDel="00000000" w:rsidR="00000000" w:rsidRPr="00000000">
        <w:rPr>
          <w:rFonts w:ascii="Arial" w:cs="Arial" w:eastAsia="Arial" w:hAnsi="Arial"/>
          <w:rtl w:val="0"/>
        </w:rPr>
        <w:t xml:space="preserve"> &gt; 1;</w:t>
      </w:r>
    </w:p>
    <w:p w:rsidR="00000000" w:rsidDel="00000000" w:rsidP="00000000" w:rsidRDefault="00000000" w:rsidRPr="00000000" w14:paraId="00000168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requests_per_minute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запросов в минуту. В работе используется интервал между двумя запросами. Например, если значение равно 30, то интервал должен быть не менее 2 секунд;</w:t>
      </w:r>
    </w:p>
    <w:p w:rsidR="00000000" w:rsidDel="00000000" w:rsidP="00000000" w:rsidRDefault="00000000" w:rsidRPr="00000000" w14:paraId="00000169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блокировки в секундах после превышения заданного лимита. Если не указано, то будет использовано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config.ini.</w:t>
      </w:r>
    </w:p>
    <w:p w:rsidR="00000000" w:rsidDel="00000000" w:rsidP="00000000" w:rsidRDefault="00000000" w:rsidRPr="00000000" w14:paraId="0000016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1</w:t>
      </w:r>
      <w:r w:rsidDel="00000000" w:rsidR="00000000" w:rsidRPr="00000000">
        <w:rPr>
          <w:rFonts w:ascii="Arial" w:cs="Arial" w:eastAsia="Arial" w:hAnsi="Arial"/>
          <w:rtl w:val="0"/>
        </w:rPr>
        <w:t xml:space="preserve">. Настроен рейтлимит:</w:t>
      </w:r>
    </w:p>
    <w:p w:rsidR="00000000" w:rsidDel="00000000" w:rsidP="00000000" w:rsidRDefault="00000000" w:rsidRPr="00000000" w14:paraId="0000016B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6C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"/script\\.php",</w:t>
      </w:r>
    </w:p>
    <w:p w:rsidR="00000000" w:rsidDel="00000000" w:rsidP="00000000" w:rsidRDefault="00000000" w:rsidRPr="00000000" w14:paraId="0000016D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"allowed_burst": 3,</w:t>
      </w:r>
    </w:p>
    <w:p w:rsidR="00000000" w:rsidDel="00000000" w:rsidP="00000000" w:rsidRDefault="00000000" w:rsidRPr="00000000" w14:paraId="0000016E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60,</w:t>
      </w:r>
    </w:p>
    <w:p w:rsidR="00000000" w:rsidDel="00000000" w:rsidP="00000000" w:rsidRDefault="00000000" w:rsidRPr="00000000" w14:paraId="0000016F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200</w:t>
      </w:r>
    </w:p>
    <w:p w:rsidR="00000000" w:rsidDel="00000000" w:rsidP="00000000" w:rsidRDefault="00000000" w:rsidRPr="00000000" w14:paraId="00000170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171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Директива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"allowed_burst": 3 </w:t>
      </w:r>
      <w:r w:rsidDel="00000000" w:rsidR="00000000" w:rsidRPr="00000000">
        <w:rPr>
          <w:rFonts w:ascii="Arial" w:cs="Arial" w:eastAsia="Arial" w:hAnsi="Arial"/>
          <w:rtl w:val="0"/>
        </w:rPr>
        <w:t xml:space="preserve">означает, что разрешено 4 запроса в секунду.</w:t>
      </w:r>
    </w:p>
    <w:p w:rsidR="00000000" w:rsidDel="00000000" w:rsidP="00000000" w:rsidRDefault="00000000" w:rsidRPr="00000000" w14:paraId="00000172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173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разрешено делать запросы на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 только один раз в секунду;</w:t>
      </w:r>
    </w:p>
    <w:p w:rsidR="00000000" w:rsidDel="00000000" w:rsidP="00000000" w:rsidRDefault="00000000" w:rsidRPr="00000000" w14:paraId="00000174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этом разрешено сделать сразу 4 запроса без блокировки, но 5ый запрос можно будет сделать только через 5 секунд после 4го. </w:t>
      </w:r>
    </w:p>
    <w:p w:rsidR="00000000" w:rsidDel="00000000" w:rsidP="00000000" w:rsidRDefault="00000000" w:rsidRPr="00000000" w14:paraId="00000175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Случай 1:</w:t>
      </w:r>
    </w:p>
    <w:p w:rsidR="00000000" w:rsidDel="00000000" w:rsidP="00000000" w:rsidRDefault="00000000" w:rsidRPr="00000000" w14:paraId="00000176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177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178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179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17A">
      <w:pPr>
        <w:spacing w:after="12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 – блокировка на 200 секунд</w:t>
      </w:r>
    </w:p>
    <w:p w:rsidR="00000000" w:rsidDel="00000000" w:rsidP="00000000" w:rsidRDefault="00000000" w:rsidRPr="00000000" w14:paraId="0000017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Случай 2:</w:t>
      </w:r>
    </w:p>
    <w:p w:rsidR="00000000" w:rsidDel="00000000" w:rsidP="00000000" w:rsidRDefault="00000000" w:rsidRPr="00000000" w14:paraId="0000017C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17D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17E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17F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</w:t>
      </w:r>
    </w:p>
    <w:p w:rsidR="00000000" w:rsidDel="00000000" w:rsidP="00000000" w:rsidRDefault="00000000" w:rsidRPr="00000000" w14:paraId="00000180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</w:t>
      </w:r>
    </w:p>
    <w:p w:rsidR="00000000" w:rsidDel="00000000" w:rsidP="00000000" w:rsidRDefault="00000000" w:rsidRPr="00000000" w14:paraId="00000181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5 – нет блокировки</w:t>
      </w:r>
    </w:p>
    <w:p w:rsidR="00000000" w:rsidDel="00000000" w:rsidP="00000000" w:rsidRDefault="00000000" w:rsidRPr="00000000" w14:paraId="00000182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83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2</w:t>
      </w:r>
      <w:r w:rsidDel="00000000" w:rsidR="00000000" w:rsidRPr="00000000">
        <w:rPr>
          <w:rFonts w:ascii="Arial" w:cs="Arial" w:eastAsia="Arial" w:hAnsi="Arial"/>
          <w:rtl w:val="0"/>
        </w:rPr>
        <w:t xml:space="preserve">. Настроен рейтлимит:</w:t>
      </w:r>
    </w:p>
    <w:p w:rsidR="00000000" w:rsidDel="00000000" w:rsidP="00000000" w:rsidRDefault="00000000" w:rsidRPr="00000000" w14:paraId="00000185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86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"/script\\.php",</w:t>
      </w:r>
    </w:p>
    <w:p w:rsidR="00000000" w:rsidDel="00000000" w:rsidP="00000000" w:rsidRDefault="00000000" w:rsidRPr="00000000" w14:paraId="00000187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"allowed_burst": 10,</w:t>
      </w:r>
    </w:p>
    <w:p w:rsidR="00000000" w:rsidDel="00000000" w:rsidP="00000000" w:rsidRDefault="00000000" w:rsidRPr="00000000" w14:paraId="00000188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120,</w:t>
      </w:r>
    </w:p>
    <w:p w:rsidR="00000000" w:rsidDel="00000000" w:rsidP="00000000" w:rsidRDefault="00000000" w:rsidRPr="00000000" w14:paraId="00000189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200</w:t>
      </w:r>
    </w:p>
    <w:p w:rsidR="00000000" w:rsidDel="00000000" w:rsidP="00000000" w:rsidRDefault="00000000" w:rsidRPr="00000000" w14:paraId="0000018A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18B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18C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разрешено делать запросы на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 только два раза в секунду;</w:t>
      </w:r>
    </w:p>
    <w:p w:rsidR="00000000" w:rsidDel="00000000" w:rsidP="00000000" w:rsidRDefault="00000000" w:rsidRPr="00000000" w14:paraId="0000018D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этом разрешено сделать сразу 11 запросов без блокировки, но 12ый запрос можно будет сделать только через 5 секунд после 11го.</w:t>
      </w:r>
    </w:p>
    <w:p w:rsidR="00000000" w:rsidDel="00000000" w:rsidP="00000000" w:rsidRDefault="00000000" w:rsidRPr="00000000" w14:paraId="0000018E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8F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3</w:t>
      </w:r>
      <w:r w:rsidDel="00000000" w:rsidR="00000000" w:rsidRPr="00000000">
        <w:rPr>
          <w:rFonts w:ascii="Arial" w:cs="Arial" w:eastAsia="Arial" w:hAnsi="Arial"/>
          <w:rtl w:val="0"/>
        </w:rPr>
        <w:t xml:space="preserve">. Настроено два рейтлимита. Рейтлимит первый:</w:t>
      </w:r>
    </w:p>
    <w:p w:rsidR="00000000" w:rsidDel="00000000" w:rsidP="00000000" w:rsidRDefault="00000000" w:rsidRPr="00000000" w14:paraId="00000191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92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"/script.\\.php",</w:t>
      </w:r>
    </w:p>
    <w:p w:rsidR="00000000" w:rsidDel="00000000" w:rsidP="00000000" w:rsidRDefault="00000000" w:rsidRPr="00000000" w14:paraId="00000193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"allowed_burst": 10,</w:t>
      </w:r>
    </w:p>
    <w:p w:rsidR="00000000" w:rsidDel="00000000" w:rsidP="00000000" w:rsidRDefault="00000000" w:rsidRPr="00000000" w14:paraId="00000194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120,</w:t>
      </w:r>
    </w:p>
    <w:p w:rsidR="00000000" w:rsidDel="00000000" w:rsidP="00000000" w:rsidRDefault="00000000" w:rsidRPr="00000000" w14:paraId="00000195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200</w:t>
      </w:r>
    </w:p>
    <w:p w:rsidR="00000000" w:rsidDel="00000000" w:rsidP="00000000" w:rsidRDefault="00000000" w:rsidRPr="00000000" w14:paraId="00000196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},</w:t>
      </w:r>
    </w:p>
    <w:p w:rsidR="00000000" w:rsidDel="00000000" w:rsidP="00000000" w:rsidRDefault="00000000" w:rsidRPr="00000000" w14:paraId="00000197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 второй рейтлимит:</w:t>
      </w:r>
    </w:p>
    <w:p w:rsidR="00000000" w:rsidDel="00000000" w:rsidP="00000000" w:rsidRDefault="00000000" w:rsidRPr="00000000" w14:paraId="00000198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99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"/script1\\.php",</w:t>
      </w:r>
    </w:p>
    <w:p w:rsidR="00000000" w:rsidDel="00000000" w:rsidP="00000000" w:rsidRDefault="00000000" w:rsidRPr="00000000" w14:paraId="0000019A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"allowed_burst": 10,</w:t>
      </w:r>
    </w:p>
    <w:p w:rsidR="00000000" w:rsidDel="00000000" w:rsidP="00000000" w:rsidRDefault="00000000" w:rsidRPr="00000000" w14:paraId="0000019B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100,</w:t>
      </w:r>
    </w:p>
    <w:p w:rsidR="00000000" w:rsidDel="00000000" w:rsidP="00000000" w:rsidRDefault="00000000" w:rsidRPr="00000000" w14:paraId="0000019C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700</w:t>
      </w:r>
    </w:p>
    <w:p w:rsidR="00000000" w:rsidDel="00000000" w:rsidP="00000000" w:rsidRDefault="00000000" w:rsidRPr="00000000" w14:paraId="0000019D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19E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19F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`/script1.php`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 всегда будет работать первый рейтлимит, а второй никогда не сработает.</w:t>
      </w:r>
    </w:p>
    <w:p w:rsidR="00000000" w:rsidDel="00000000" w:rsidP="00000000" w:rsidRDefault="00000000" w:rsidRPr="00000000" w14:paraId="000001A0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A1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4</w:t>
      </w:r>
      <w:r w:rsidDel="00000000" w:rsidR="00000000" w:rsidRPr="00000000">
        <w:rPr>
          <w:rFonts w:ascii="Arial" w:cs="Arial" w:eastAsia="Arial" w:hAnsi="Arial"/>
          <w:rtl w:val="0"/>
        </w:rPr>
        <w:t xml:space="preserve">. Рейтлимит:</w:t>
      </w:r>
    </w:p>
    <w:p w:rsidR="00000000" w:rsidDel="00000000" w:rsidP="00000000" w:rsidRDefault="00000000" w:rsidRPr="00000000" w14:paraId="000001A3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A4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"/script\\.php",        </w:t>
      </w:r>
    </w:p>
    <w:p w:rsidR="00000000" w:rsidDel="00000000" w:rsidP="00000000" w:rsidRDefault="00000000" w:rsidRPr="00000000" w14:paraId="000001A5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30,</w:t>
      </w:r>
    </w:p>
    <w:p w:rsidR="00000000" w:rsidDel="00000000" w:rsidP="00000000" w:rsidRDefault="00000000" w:rsidRPr="00000000" w14:paraId="000001A6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200</w:t>
      </w:r>
    </w:p>
    <w:p w:rsidR="00000000" w:rsidDel="00000000" w:rsidP="00000000" w:rsidRDefault="00000000" w:rsidRPr="00000000" w14:paraId="000001A7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1A8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1A9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разрешено делать запросы на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 только один раз в две секунды;</w:t>
      </w:r>
    </w:p>
    <w:p w:rsidR="00000000" w:rsidDel="00000000" w:rsidP="00000000" w:rsidRDefault="00000000" w:rsidRPr="00000000" w14:paraId="000001AA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первом нарушении этого условия IP-адрес будет заблокирован на 200 секунд.</w:t>
      </w:r>
    </w:p>
    <w:p w:rsidR="00000000" w:rsidDel="00000000" w:rsidP="00000000" w:rsidRDefault="00000000" w:rsidRPr="00000000" w14:paraId="000001AB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AC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z337ya" w:id="19"/>
      <w:bookmarkEnd w:id="19"/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Исключение IP-адреса из списка блокировки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Удаление IP-адресов из списка блокировки осуществляется через эндпоинт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/unban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AE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 помощью необязательного параметра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interval</w:t>
      </w:r>
      <w:r w:rsidDel="00000000" w:rsidR="00000000" w:rsidRPr="00000000">
        <w:rPr>
          <w:rFonts w:ascii="Arial" w:cs="Arial" w:eastAsia="Arial" w:hAnsi="Arial"/>
          <w:rtl w:val="0"/>
        </w:rPr>
        <w:t xml:space="preserve"> можно задать интервал в секундах. Из списка блокировки будут удалены все IP-адреса, блокировка которых истекает раньше указанного интервала времени.</w:t>
      </w:r>
    </w:p>
    <w:p w:rsidR="00000000" w:rsidDel="00000000" w:rsidP="00000000" w:rsidRDefault="00000000" w:rsidRPr="00000000" w14:paraId="000001AF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Если параметр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interval</w:t>
      </w:r>
      <w:r w:rsidDel="00000000" w:rsidR="00000000" w:rsidRPr="00000000">
        <w:rPr>
          <w:rFonts w:ascii="Arial" w:cs="Arial" w:eastAsia="Arial" w:hAnsi="Arial"/>
          <w:rtl w:val="0"/>
        </w:rPr>
        <w:t xml:space="preserve"> не указан, то он считается равным количеству секунд в 45 сутках.</w:t>
      </w:r>
    </w:p>
    <w:p w:rsidR="00000000" w:rsidDel="00000000" w:rsidP="00000000" w:rsidRDefault="00000000" w:rsidRPr="00000000" w14:paraId="000001B0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Если указан параметр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ip</w:t>
      </w:r>
      <w:r w:rsidDel="00000000" w:rsidR="00000000" w:rsidRPr="00000000">
        <w:rPr>
          <w:rFonts w:ascii="Arial" w:cs="Arial" w:eastAsia="Arial" w:hAnsi="Arial"/>
          <w:rtl w:val="0"/>
        </w:rPr>
        <w:t xml:space="preserve">, то будет выполнена разблокировка указанного адреса. Если адреса не существует в списке блокировок, то будет выполнена очистка его состояния. Если состояния нет, то ничего не будет выполнено. Если указан параметр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ip</w:t>
      </w:r>
      <w:r w:rsidDel="00000000" w:rsidR="00000000" w:rsidRPr="00000000">
        <w:rPr>
          <w:rFonts w:ascii="Arial" w:cs="Arial" w:eastAsia="Arial" w:hAnsi="Arial"/>
          <w:rtl w:val="0"/>
        </w:rPr>
        <w:t xml:space="preserve">, то параметр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interval</w:t>
      </w:r>
      <w:r w:rsidDel="00000000" w:rsidR="00000000" w:rsidRPr="00000000">
        <w:rPr>
          <w:rFonts w:ascii="Arial" w:cs="Arial" w:eastAsia="Arial" w:hAnsi="Arial"/>
          <w:rtl w:val="0"/>
        </w:rPr>
        <w:t xml:space="preserve"> игнорируется. Корректность указанного адреса не проверяется, если строка не является корректным адресом, то его не будет в таблице состояний и никакой ошибки не возникнет.</w:t>
      </w:r>
    </w:p>
    <w:p w:rsidR="00000000" w:rsidDel="00000000" w:rsidP="00000000" w:rsidRDefault="00000000" w:rsidRPr="00000000" w14:paraId="000001B1">
      <w:pPr>
        <w:spacing w:after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Примеры.</w:t>
      </w:r>
    </w:p>
    <w:p w:rsidR="00000000" w:rsidDel="00000000" w:rsidP="00000000" w:rsidRDefault="00000000" w:rsidRPr="00000000" w14:paraId="000001B2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Пример разблокировки всех заблокированных:</w:t>
      </w:r>
    </w:p>
    <w:p w:rsidR="00000000" w:rsidDel="00000000" w:rsidP="00000000" w:rsidRDefault="00000000" w:rsidRPr="00000000" w14:paraId="000001B3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</w:t>
      </w:r>
    </w:p>
    <w:p w:rsidR="00000000" w:rsidDel="00000000" w:rsidP="00000000" w:rsidRDefault="00000000" w:rsidRPr="00000000" w14:paraId="000001B4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Пример разблокировки IP-адресов, у которые оставшееся время блокировки менее 300 секунд:</w:t>
      </w:r>
    </w:p>
    <w:p w:rsidR="00000000" w:rsidDel="00000000" w:rsidP="00000000" w:rsidRDefault="00000000" w:rsidRPr="00000000" w14:paraId="000001B5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/unban?interval=300</w:t>
      </w:r>
    </w:p>
    <w:p w:rsidR="00000000" w:rsidDel="00000000" w:rsidP="00000000" w:rsidRDefault="00000000" w:rsidRPr="00000000" w14:paraId="000001B6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Пример разблокировки IP-адресов, у которые оставшееся время блокировки менее суток:</w:t>
      </w:r>
    </w:p>
    <w:p w:rsidR="00000000" w:rsidDel="00000000" w:rsidP="00000000" w:rsidRDefault="00000000" w:rsidRPr="00000000" w14:paraId="000001B7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/unban?interval=86400</w:t>
      </w:r>
    </w:p>
    <w:p w:rsidR="00000000" w:rsidDel="00000000" w:rsidP="00000000" w:rsidRDefault="00000000" w:rsidRPr="00000000" w14:paraId="000001B8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Пример разблокировки IPv4-адреса:</w:t>
      </w:r>
    </w:p>
    <w:p w:rsidR="00000000" w:rsidDel="00000000" w:rsidP="00000000" w:rsidRDefault="00000000" w:rsidRPr="00000000" w14:paraId="000001B9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/unban?ip=1.2.3.4</w:t>
      </w:r>
    </w:p>
    <w:p w:rsidR="00000000" w:rsidDel="00000000" w:rsidP="00000000" w:rsidRDefault="00000000" w:rsidRPr="00000000" w14:paraId="000001BA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Пример разблокировки IPv6-адреса:</w:t>
      </w:r>
    </w:p>
    <w:p w:rsidR="00000000" w:rsidDel="00000000" w:rsidP="00000000" w:rsidRDefault="00000000" w:rsidRPr="00000000" w14:paraId="000001BB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/unban?ip=2001:0db8:11a3:09d7:1f34:8a2e:07a0:765d</w:t>
      </w:r>
    </w:p>
    <w:p w:rsidR="00000000" w:rsidDel="00000000" w:rsidP="00000000" w:rsidRDefault="00000000" w:rsidRPr="00000000" w14:paraId="000001BC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3j2qqm3" w:id="20"/>
      <w:bookmarkEnd w:id="20"/>
      <w:r w:rsidDel="00000000" w:rsidR="00000000" w:rsidRPr="00000000">
        <w:rPr>
          <w:sz w:val="24"/>
          <w:szCs w:val="24"/>
          <w:rtl w:val="0"/>
        </w:rPr>
        <w:t xml:space="preserve">5. </w:t>
      </w:r>
      <w:r w:rsidDel="00000000" w:rsidR="00000000" w:rsidRPr="00000000">
        <w:rPr>
          <w:sz w:val="24"/>
          <w:szCs w:val="24"/>
          <w:rtl w:val="0"/>
        </w:rPr>
        <w:t xml:space="preserve">Очистка списка блокировки IP-адресов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Полная очистка состояния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 “BOTBLOCK” </w:t>
      </w:r>
      <w:r w:rsidDel="00000000" w:rsidR="00000000" w:rsidRPr="00000000">
        <w:rPr>
          <w:rFonts w:ascii="Arial" w:cs="Arial" w:eastAsia="Arial" w:hAnsi="Arial"/>
          <w:rtl w:val="0"/>
        </w:rPr>
        <w:t xml:space="preserve">осуществляется через эндпоинт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/clear_all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BE">
      <w:pPr>
        <w:pStyle w:val="Heading1"/>
        <w:spacing w:after="120" w:before="400" w:line="276" w:lineRule="auto"/>
        <w:jc w:val="both"/>
        <w:rPr>
          <w:sz w:val="28"/>
          <w:szCs w:val="28"/>
        </w:rPr>
      </w:pPr>
      <w:bookmarkStart w:colFirst="0" w:colLast="0" w:name="_heading=h.hf6fyok3mo3h" w:id="21"/>
      <w:bookmarkEnd w:id="21"/>
      <w:r w:rsidDel="00000000" w:rsidR="00000000" w:rsidRPr="00000000">
        <w:rPr>
          <w:sz w:val="28"/>
          <w:szCs w:val="28"/>
          <w:rtl w:val="0"/>
        </w:rPr>
        <w:t xml:space="preserve">Информация для контактов</w:t>
      </w:r>
    </w:p>
    <w:p w:rsidR="00000000" w:rsidDel="00000000" w:rsidP="00000000" w:rsidRDefault="00000000" w:rsidRPr="00000000" w14:paraId="000001B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1C0">
      <w:pPr>
        <w:spacing w:line="276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support@weblock.ru</w:t>
      </w:r>
    </w:p>
    <w:p w:rsidR="00000000" w:rsidDel="00000000" w:rsidP="00000000" w:rsidRDefault="00000000" w:rsidRPr="00000000" w14:paraId="000001C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38" w:w="11906" w:orient="portrait"/>
      <w:pgMar w:bottom="1440" w:top="1758" w:left="1417.3228346456694" w:right="1274" w:header="1701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ourier New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6.0" w:type="dxa"/>
      <w:jc w:val="left"/>
      <w:tblInd w:w="-142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418"/>
      <w:gridCol w:w="7598"/>
      <w:tblGridChange w:id="0">
        <w:tblGrid>
          <w:gridCol w:w="1418"/>
          <w:gridCol w:w="7598"/>
        </w:tblGrid>
      </w:tblGridChange>
    </w:tblGrid>
    <w:tr>
      <w:trPr>
        <w:cantSplit w:val="0"/>
        <w:trHeight w:val="43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C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23900" cy="236855"/>
                <wp:effectExtent b="0" l="0" r="0" t="0"/>
                <wp:docPr id="187112880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CF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BOTBLOCK</w:t>
          </w:r>
        </w:p>
      </w:tc>
    </w:tr>
  </w:tbl>
  <w:p w:rsidR="00000000" w:rsidDel="00000000" w:rsidP="00000000" w:rsidRDefault="00000000" w:rsidRPr="00000000" w14:paraId="000001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-462911</wp:posOffset>
          </wp:positionV>
          <wp:extent cx="1040765" cy="340995"/>
          <wp:effectExtent b="0" l="0" r="0" t="0"/>
          <wp:wrapNone/>
          <wp:docPr id="187112880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0765" cy="340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2719705</wp:posOffset>
          </wp:positionH>
          <wp:positionV relativeFrom="paragraph">
            <wp:posOffset>-866771</wp:posOffset>
          </wp:positionV>
          <wp:extent cx="3532505" cy="958215"/>
          <wp:effectExtent b="0" l="0" r="0" t="0"/>
          <wp:wrapNone/>
          <wp:docPr id="187112880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2505" cy="9582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2527935</wp:posOffset>
          </wp:positionH>
          <wp:positionV relativeFrom="paragraph">
            <wp:posOffset>-131442</wp:posOffset>
          </wp:positionV>
          <wp:extent cx="3532505" cy="958215"/>
          <wp:effectExtent b="0" l="0" r="0" t="0"/>
          <wp:wrapNone/>
          <wp:docPr id="18711288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2505" cy="958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15875</wp:posOffset>
          </wp:positionH>
          <wp:positionV relativeFrom="paragraph">
            <wp:posOffset>99060</wp:posOffset>
          </wp:positionV>
          <wp:extent cx="1040765" cy="340995"/>
          <wp:effectExtent b="0" l="0" r="0" t="0"/>
          <wp:wrapNone/>
          <wp:docPr id="187112880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0765" cy="340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line="259" w:lineRule="auto"/>
      <w:ind w:left="566.9291338582675" w:firstLine="0"/>
      <w:jc w:val="both"/>
    </w:pPr>
    <w:rPr>
      <w:rFonts w:ascii="Arial" w:cs="Arial" w:eastAsia="Arial" w:hAnsi="Arial"/>
      <w:b w:val="1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160" w:line="259" w:lineRule="auto"/>
      <w:ind w:left="708.6614173228347" w:firstLine="0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="276" w:lineRule="auto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="276" w:lineRule="auto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Pr>
      <w:rFonts w:asciiTheme="minorHAnsi" w:cstheme="minorBidi" w:eastAsiaTheme="minorHAnsi" w:hAnsiTheme="minorHAnsi"/>
      <w:sz w:val="24"/>
      <w:szCs w:val="24"/>
      <w:lang w:eastAsia="en-US"/>
    </w:rPr>
  </w:style>
  <w:style w:type="paragraph" w:styleId="10">
    <w:name w:val="heading 1"/>
    <w:basedOn w:val="a"/>
    <w:next w:val="a"/>
    <w:link w:val="11"/>
    <w:uiPriority w:val="9"/>
    <w:qFormat w:val="1"/>
    <w:pPr>
      <w:keepNext w:val="1"/>
      <w:keepLines w:val="1"/>
      <w:spacing w:before="240" w:line="276" w:lineRule="auto"/>
      <w:outlineLvl w:val="0"/>
    </w:pPr>
    <w:rPr>
      <w:rFonts w:ascii="Arial" w:cs="Arial" w:eastAsia="Times New Roman" w:hAnsi="Arial"/>
      <w:b w:val="1"/>
      <w:bCs w:val="1"/>
      <w:color w:val="000000" w:themeColor="text1"/>
      <w:sz w:val="56"/>
      <w:szCs w:val="40"/>
      <w:lang w:eastAsia="en-GB"/>
    </w:rPr>
  </w:style>
  <w:style w:type="paragraph" w:styleId="20">
    <w:name w:val="heading 2"/>
    <w:basedOn w:val="a"/>
    <w:next w:val="a"/>
    <w:link w:val="21"/>
    <w:uiPriority w:val="9"/>
    <w:unhideWhenUsed w:val="1"/>
    <w:qFormat w:val="1"/>
    <w:pPr>
      <w:keepNext w:val="1"/>
      <w:keepLines w:val="1"/>
      <w:spacing w:before="240" w:line="276" w:lineRule="auto"/>
      <w:outlineLvl w:val="1"/>
    </w:pPr>
    <w:rPr>
      <w:rFonts w:ascii="Arial" w:cs="Arial" w:eastAsia="Times New Roman" w:hAnsi="Arial"/>
      <w:b w:val="1"/>
      <w:bCs w:val="1"/>
      <w:color w:val="000000" w:themeColor="text1"/>
      <w:sz w:val="28"/>
      <w:szCs w:val="28"/>
      <w:lang w:eastAsia="en-GB"/>
    </w:rPr>
  </w:style>
  <w:style w:type="paragraph" w:styleId="30">
    <w:name w:val="heading 3"/>
    <w:basedOn w:val="a"/>
    <w:next w:val="a"/>
    <w:link w:val="31"/>
    <w:uiPriority w:val="9"/>
    <w:unhideWhenUsed w:val="1"/>
    <w:qFormat w:val="1"/>
    <w:pPr>
      <w:keepNext w:val="1"/>
      <w:keepLines w:val="1"/>
      <w:spacing w:after="240" w:before="240" w:line="276" w:lineRule="auto"/>
      <w:outlineLvl w:val="2"/>
    </w:pPr>
    <w:rPr>
      <w:rFonts w:ascii="Arial" w:cs="Arial" w:eastAsia="Times New Roman" w:hAnsi="Arial"/>
      <w:b w:val="1"/>
      <w:bCs w:val="1"/>
      <w:color w:val="000000" w:themeColor="text1"/>
      <w:lang w:eastAsia="en-GB"/>
    </w:rPr>
  </w:style>
  <w:style w:type="paragraph" w:styleId="40">
    <w:name w:val="heading 4"/>
    <w:basedOn w:val="a"/>
    <w:next w:val="a"/>
    <w:link w:val="41"/>
    <w:uiPriority w:val="9"/>
    <w:unhideWhenUsed w:val="1"/>
    <w:qFormat w:val="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Посещённая гиперссылка"/>
    <w:basedOn w:val="a0"/>
    <w:uiPriority w:val="99"/>
    <w:semiHidden w:val="1"/>
    <w:unhideWhenUsed w:val="1"/>
    <w:qFormat w:val="1"/>
    <w:rPr>
      <w:color w:val="954f72" w:themeColor="followedHyperlink"/>
      <w:u w:val="single"/>
    </w:rPr>
  </w:style>
  <w:style w:type="character" w:styleId="-" w:customStyle="1">
    <w:name w:val="Интернет-ссылка"/>
    <w:basedOn w:val="a0"/>
    <w:uiPriority w:val="99"/>
    <w:unhideWhenUsed w:val="1"/>
    <w:qFormat w:val="1"/>
    <w:rPr>
      <w:color w:val="0563c1" w:themeColor="hyperlink"/>
      <w:u w:val="single"/>
    </w:rPr>
  </w:style>
  <w:style w:type="character" w:styleId="a4">
    <w:name w:val="page number"/>
    <w:basedOn w:val="a0"/>
    <w:uiPriority w:val="99"/>
    <w:semiHidden w:val="1"/>
    <w:unhideWhenUsed w:val="1"/>
    <w:qFormat w:val="1"/>
  </w:style>
  <w:style w:type="character" w:styleId="a5" w:customStyle="1">
    <w:name w:val="Верхний колонтитул Знак"/>
    <w:basedOn w:val="a0"/>
    <w:link w:val="a6"/>
    <w:uiPriority w:val="99"/>
    <w:qFormat w:val="1"/>
  </w:style>
  <w:style w:type="character" w:styleId="a7" w:customStyle="1">
    <w:name w:val="Нижний колонтитул Знак"/>
    <w:basedOn w:val="a0"/>
    <w:link w:val="a8"/>
    <w:uiPriority w:val="99"/>
    <w:qFormat w:val="1"/>
  </w:style>
  <w:style w:type="character" w:styleId="apple-tab-span" w:customStyle="1">
    <w:name w:val="apple-tab-span"/>
    <w:basedOn w:val="a0"/>
    <w:qFormat w:val="1"/>
  </w:style>
  <w:style w:type="character" w:styleId="11" w:customStyle="1">
    <w:name w:val="Заголовок 1 Знак"/>
    <w:basedOn w:val="a0"/>
    <w:link w:val="10"/>
    <w:uiPriority w:val="9"/>
    <w:qFormat w:val="1"/>
    <w:rPr>
      <w:rFonts w:ascii="Arial" w:cs="Arial" w:eastAsia="Times New Roman" w:hAnsi="Arial"/>
      <w:b w:val="1"/>
      <w:bCs w:val="1"/>
      <w:color w:val="000000" w:themeColor="text1"/>
      <w:sz w:val="56"/>
      <w:szCs w:val="40"/>
      <w:lang w:eastAsia="en-GB" w:val="ru-RU"/>
    </w:rPr>
  </w:style>
  <w:style w:type="character" w:styleId="21" w:customStyle="1">
    <w:name w:val="Заголовок 2 Знак"/>
    <w:basedOn w:val="a0"/>
    <w:link w:val="20"/>
    <w:uiPriority w:val="9"/>
    <w:qFormat w:val="1"/>
    <w:rPr>
      <w:rFonts w:ascii="Arial" w:cs="Arial" w:eastAsia="Times New Roman" w:hAnsi="Arial"/>
      <w:b w:val="1"/>
      <w:bCs w:val="1"/>
      <w:color w:val="000000" w:themeColor="text1"/>
      <w:sz w:val="28"/>
      <w:szCs w:val="28"/>
      <w:lang w:eastAsia="en-GB" w:val="ru-RU"/>
    </w:rPr>
  </w:style>
  <w:style w:type="character" w:styleId="31" w:customStyle="1">
    <w:name w:val="Заголовок 3 Знак"/>
    <w:basedOn w:val="a0"/>
    <w:link w:val="30"/>
    <w:uiPriority w:val="9"/>
    <w:qFormat w:val="1"/>
    <w:rPr>
      <w:rFonts w:ascii="Arial" w:cs="Arial" w:eastAsia="Times New Roman" w:hAnsi="Arial"/>
      <w:b w:val="1"/>
      <w:bCs w:val="1"/>
      <w:color w:val="000000" w:themeColor="text1"/>
      <w:lang w:eastAsia="en-GB" w:val="ru-RU"/>
    </w:rPr>
  </w:style>
  <w:style w:type="character" w:styleId="142" w:customStyle="1">
    <w:name w:val="! Обычный14 Знак"/>
    <w:basedOn w:val="a0"/>
    <w:link w:val="143"/>
    <w:qFormat w:val="1"/>
    <w:rPr>
      <w:rFonts w:ascii="Times New Roman" w:cs="Arial" w:eastAsia="MS Mincho" w:hAnsi="Times New Roman"/>
      <w:sz w:val="28"/>
      <w:lang w:eastAsia="ru-RU"/>
    </w:rPr>
  </w:style>
  <w:style w:type="character" w:styleId="41" w:customStyle="1">
    <w:name w:val="Заголовок 4 Знак"/>
    <w:basedOn w:val="a0"/>
    <w:link w:val="40"/>
    <w:uiPriority w:val="9"/>
    <w:qFormat w:val="1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12" w:customStyle="1">
    <w:name w:val="! Обычный12 Код Знак"/>
    <w:basedOn w:val="a0"/>
    <w:link w:val="120"/>
    <w:qFormat w:val="1"/>
    <w:rPr>
      <w:rFonts w:ascii="Courier New" w:cs="Arial" w:eastAsia="MS Mincho" w:hAnsi="Courier New"/>
      <w:iCs w:val="1"/>
      <w:szCs w:val="28"/>
      <w:lang w:eastAsia="ru-RU" w:val="en-US"/>
    </w:rPr>
  </w:style>
  <w:style w:type="character" w:styleId="141Char" w:customStyle="1">
    <w:name w:val="! Обычный14 Список 1) Char"/>
    <w:link w:val="141"/>
    <w:qFormat w:val="1"/>
    <w:rPr>
      <w:lang w:val="ru-RU"/>
    </w:rPr>
  </w:style>
  <w:style w:type="character" w:styleId="a9" w:customStyle="1">
    <w:name w:val="Перечень рисунков Знак"/>
    <w:link w:val="aa"/>
    <w:uiPriority w:val="99"/>
    <w:qFormat w:val="1"/>
  </w:style>
  <w:style w:type="character" w:styleId="22" w:customStyle="1">
    <w:name w:val="Оглавление 2 Знак"/>
    <w:link w:val="23"/>
    <w:uiPriority w:val="39"/>
    <w:qFormat w:val="1"/>
    <w:rPr>
      <w:rFonts w:cstheme="minorHAnsi"/>
      <w:b w:val="1"/>
      <w:bCs w:val="1"/>
      <w:sz w:val="22"/>
      <w:szCs w:val="22"/>
    </w:rPr>
  </w:style>
  <w:style w:type="character" w:styleId="ab" w:customStyle="1">
    <w:name w:val="Текст выноски Знак"/>
    <w:basedOn w:val="a0"/>
    <w:link w:val="ac"/>
    <w:uiPriority w:val="99"/>
    <w:semiHidden w:val="1"/>
    <w:qFormat w:val="1"/>
    <w:rsid w:val="00C21780"/>
    <w:rPr>
      <w:rFonts w:ascii="Segoe UI" w:cs="Segoe UI" w:hAnsi="Segoe UI" w:eastAsiaTheme="minorHAnsi"/>
      <w:sz w:val="18"/>
      <w:szCs w:val="18"/>
      <w:lang w:eastAsia="en-US"/>
    </w:rPr>
  </w:style>
  <w:style w:type="character" w:styleId="ad">
    <w:name w:val="Unresolved Mention"/>
    <w:basedOn w:val="a0"/>
    <w:uiPriority w:val="99"/>
    <w:semiHidden w:val="1"/>
    <w:unhideWhenUsed w:val="1"/>
    <w:qFormat w:val="1"/>
    <w:rsid w:val="003F3B17"/>
    <w:rPr>
      <w:color w:val="605e5c"/>
      <w:shd w:color="auto" w:fill="e1dfdd" w:val="clear"/>
    </w:rPr>
  </w:style>
  <w:style w:type="character" w:styleId="message-time" w:customStyle="1">
    <w:name w:val="message-time"/>
    <w:basedOn w:val="a0"/>
    <w:qFormat w:val="1"/>
    <w:rsid w:val="00261C49"/>
  </w:style>
  <w:style w:type="character" w:styleId="HTML" w:customStyle="1">
    <w:name w:val="Стандартный HTML Знак"/>
    <w:basedOn w:val="a0"/>
    <w:link w:val="HTML0"/>
    <w:uiPriority w:val="99"/>
    <w:semiHidden w:val="1"/>
    <w:qFormat w:val="1"/>
    <w:rsid w:val="001B7F13"/>
    <w:rPr>
      <w:rFonts w:ascii="Courier New" w:cs="Courier New" w:eastAsia="Times New Roman" w:hAnsi="Courier New"/>
    </w:rPr>
  </w:style>
  <w:style w:type="character" w:styleId="ae" w:customStyle="1">
    <w:name w:val="Абзац списка Знак"/>
    <w:basedOn w:val="a0"/>
    <w:link w:val="af"/>
    <w:uiPriority w:val="34"/>
    <w:qFormat w:val="1"/>
    <w:locked w:val="1"/>
    <w:rsid w:val="000B7067"/>
    <w:rPr>
      <w:rFonts w:asciiTheme="minorHAnsi" w:cstheme="minorBidi" w:eastAsiaTheme="minorHAnsi" w:hAnsiTheme="minorHAnsi"/>
      <w:sz w:val="24"/>
      <w:szCs w:val="24"/>
      <w:lang w:eastAsia="en-US"/>
    </w:rPr>
  </w:style>
  <w:style w:type="character" w:styleId="af0">
    <w:name w:val="Emphasis"/>
    <w:basedOn w:val="a0"/>
    <w:uiPriority w:val="20"/>
    <w:qFormat w:val="1"/>
    <w:rsid w:val="00BC070D"/>
    <w:rPr>
      <w:i w:val="1"/>
      <w:iCs w:val="1"/>
    </w:rPr>
  </w:style>
  <w:style w:type="character" w:styleId="af1" w:customStyle="1">
    <w:name w:val="Ссылка указателя"/>
    <w:qFormat w:val="1"/>
  </w:style>
  <w:style w:type="character" w:styleId="af2" w:customStyle="1">
    <w:name w:val="Исходный текст"/>
    <w:qFormat w:val="1"/>
    <w:rPr>
      <w:rFonts w:ascii="Liberation Mono" w:cs="Liberation Mono" w:eastAsia="Liberation Mono" w:hAnsi="Liberation Mono"/>
    </w:rPr>
  </w:style>
  <w:style w:type="paragraph" w:styleId="af3">
    <w:name w:val="Title"/>
    <w:basedOn w:val="a"/>
    <w:next w:val="af4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next w:val="a"/>
    <w:uiPriority w:val="35"/>
    <w:unhideWhenUsed w:val="1"/>
    <w:qFormat w:val="1"/>
    <w:pPr>
      <w:spacing w:after="200" w:before="240"/>
    </w:pPr>
    <w:rPr>
      <w:rFonts w:ascii="Arial" w:cs="Arial" w:hAnsi="Arial"/>
      <w:color w:val="44546a" w:themeColor="text2"/>
      <w:sz w:val="21"/>
      <w:szCs w:val="21"/>
    </w:rPr>
  </w:style>
  <w:style w:type="paragraph" w:styleId="af7">
    <w:name w:val="index heading"/>
    <w:basedOn w:val="af3"/>
  </w:style>
  <w:style w:type="paragraph" w:styleId="af8" w:customStyle="1">
    <w:name w:val="Колонтитул"/>
    <w:basedOn w:val="a"/>
    <w:qFormat w:val="1"/>
  </w:style>
  <w:style w:type="paragraph" w:styleId="a8">
    <w:name w:val="footer"/>
    <w:basedOn w:val="a"/>
    <w:link w:val="a7"/>
    <w:uiPriority w:val="99"/>
    <w:unhideWhenUsed w:val="1"/>
    <w:qFormat w:val="1"/>
    <w:pPr>
      <w:tabs>
        <w:tab w:val="center" w:pos="4513"/>
        <w:tab w:val="right" w:pos="9026"/>
      </w:tabs>
    </w:pPr>
  </w:style>
  <w:style w:type="paragraph" w:styleId="a6">
    <w:name w:val="header"/>
    <w:basedOn w:val="a"/>
    <w:link w:val="a5"/>
    <w:uiPriority w:val="99"/>
    <w:unhideWhenUsed w:val="1"/>
    <w:qFormat w:val="1"/>
    <w:pPr>
      <w:tabs>
        <w:tab w:val="center" w:pos="4513"/>
        <w:tab w:val="right" w:pos="9026"/>
      </w:tabs>
    </w:pPr>
  </w:style>
  <w:style w:type="paragraph" w:styleId="af9">
    <w:name w:val="Normal (Web)"/>
    <w:basedOn w:val="a"/>
    <w:uiPriority w:val="99"/>
    <w:semiHidden w:val="1"/>
    <w:unhideWhenUsed w:val="1"/>
    <w:qFormat w:val="1"/>
    <w:pPr>
      <w:spacing w:afterAutospacing="1" w:beforeAutospacing="1"/>
    </w:pPr>
    <w:rPr>
      <w:rFonts w:ascii="Times New Roman" w:cs="Times New Roman" w:eastAsia="Times New Roman" w:hAnsi="Times New Roman"/>
      <w:lang w:eastAsia="en-GB"/>
    </w:rPr>
  </w:style>
  <w:style w:type="paragraph" w:styleId="aa">
    <w:name w:val="table of figures"/>
    <w:basedOn w:val="a"/>
    <w:next w:val="a"/>
    <w:link w:val="a9"/>
    <w:uiPriority w:val="99"/>
    <w:semiHidden w:val="1"/>
    <w:unhideWhenUsed w:val="1"/>
    <w:qFormat w:val="1"/>
  </w:style>
  <w:style w:type="paragraph" w:styleId="13">
    <w:name w:val="toc 1"/>
    <w:basedOn w:val="a"/>
    <w:next w:val="a"/>
    <w:uiPriority w:val="39"/>
    <w:unhideWhenUsed w:val="1"/>
    <w:qFormat w:val="1"/>
    <w:pPr>
      <w:tabs>
        <w:tab w:val="right" w:leader="dot" w:pos="9016"/>
      </w:tabs>
      <w:spacing w:before="120"/>
    </w:pPr>
    <w:rPr>
      <w:rFonts w:cstheme="minorHAnsi"/>
      <w:b w:val="1"/>
      <w:bCs w:val="1"/>
      <w:i w:val="1"/>
      <w:iCs w:val="1"/>
    </w:rPr>
  </w:style>
  <w:style w:type="paragraph" w:styleId="23">
    <w:name w:val="toc 2"/>
    <w:basedOn w:val="a"/>
    <w:next w:val="a"/>
    <w:link w:val="22"/>
    <w:uiPriority w:val="39"/>
    <w:unhideWhenUsed w:val="1"/>
    <w:qFormat w:val="1"/>
    <w:pPr>
      <w:tabs>
        <w:tab w:val="right" w:leader="dot" w:pos="9016"/>
      </w:tabs>
      <w:spacing w:before="120"/>
      <w:ind w:left="240"/>
    </w:pPr>
    <w:rPr>
      <w:rFonts w:cstheme="minorHAnsi"/>
      <w:b w:val="1"/>
      <w:bCs w:val="1"/>
      <w:sz w:val="22"/>
      <w:szCs w:val="22"/>
    </w:rPr>
  </w:style>
  <w:style w:type="paragraph" w:styleId="32">
    <w:name w:val="toc 3"/>
    <w:basedOn w:val="a"/>
    <w:next w:val="a"/>
    <w:uiPriority w:val="39"/>
    <w:unhideWhenUsed w:val="1"/>
    <w:qFormat w:val="1"/>
    <w:pPr>
      <w:tabs>
        <w:tab w:val="right" w:leader="dot" w:pos="9016"/>
      </w:tabs>
      <w:ind w:left="567"/>
    </w:pPr>
    <w:rPr>
      <w:rFonts w:cstheme="minorHAnsi"/>
      <w:sz w:val="20"/>
      <w:szCs w:val="20"/>
    </w:rPr>
  </w:style>
  <w:style w:type="paragraph" w:styleId="42">
    <w:name w:val="toc 4"/>
    <w:basedOn w:val="a"/>
    <w:next w:val="a"/>
    <w:uiPriority w:val="39"/>
    <w:semiHidden w:val="1"/>
    <w:unhideWhenUsed w:val="1"/>
    <w:qFormat w:val="1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uiPriority w:val="39"/>
    <w:semiHidden w:val="1"/>
    <w:unhideWhenUsed w:val="1"/>
    <w:qFormat w:val="1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uiPriority w:val="39"/>
    <w:semiHidden w:val="1"/>
    <w:unhideWhenUsed w:val="1"/>
    <w:qFormat w:val="1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uiPriority w:val="39"/>
    <w:semiHidden w:val="1"/>
    <w:unhideWhenUsed w:val="1"/>
    <w:qFormat w:val="1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uiPriority w:val="39"/>
    <w:semiHidden w:val="1"/>
    <w:unhideWhenUsed w:val="1"/>
    <w:qFormat w:val="1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uiPriority w:val="39"/>
    <w:semiHidden w:val="1"/>
    <w:unhideWhenUsed w:val="1"/>
    <w:qFormat w:val="1"/>
    <w:pPr>
      <w:ind w:left="1920"/>
    </w:pPr>
    <w:rPr>
      <w:rFonts w:cstheme="minorHAnsi"/>
      <w:sz w:val="20"/>
      <w:szCs w:val="20"/>
    </w:rPr>
  </w:style>
  <w:style w:type="paragraph" w:styleId="15" w:customStyle="1">
    <w:name w:val="Заголовок оглавления1"/>
    <w:basedOn w:val="10"/>
    <w:next w:val="a"/>
    <w:uiPriority w:val="39"/>
    <w:unhideWhenUsed w:val="1"/>
    <w:qFormat w:val="1"/>
    <w:pPr>
      <w:spacing w:before="480"/>
      <w:outlineLvl w:val="9"/>
    </w:pPr>
    <w:rPr>
      <w:b w:val="0"/>
      <w:bCs w:val="0"/>
      <w:sz w:val="28"/>
      <w:szCs w:val="28"/>
      <w:lang w:val="en-US"/>
    </w:rPr>
  </w:style>
  <w:style w:type="paragraph" w:styleId="16" w:customStyle="1">
    <w:name w:val="Текст1"/>
    <w:basedOn w:val="a"/>
    <w:qFormat w:val="1"/>
    <w:pPr>
      <w:spacing w:after="240" w:line="276" w:lineRule="auto"/>
    </w:pPr>
    <w:rPr>
      <w:rFonts w:ascii="Arial" w:cs="Arial" w:hAnsi="Arial"/>
      <w:sz w:val="22"/>
      <w:szCs w:val="22"/>
      <w:lang w:eastAsia="en-GB"/>
    </w:rPr>
  </w:style>
  <w:style w:type="paragraph" w:styleId="TablesHeader" w:customStyle="1">
    <w:name w:val="Table's Header"/>
    <w:basedOn w:val="13"/>
    <w:qFormat w:val="1"/>
    <w:rPr>
      <w:b w:val="0"/>
      <w:bCs w:val="0"/>
      <w:i w:val="0"/>
      <w:iCs w:val="0"/>
      <w:sz w:val="28"/>
      <w:szCs w:val="28"/>
    </w:rPr>
  </w:style>
  <w:style w:type="paragraph" w:styleId="TablesSubHeader" w:customStyle="1">
    <w:name w:val="Table's SubHeader"/>
    <w:basedOn w:val="23"/>
    <w:qFormat w:val="1"/>
    <w:pPr>
      <w:ind w:left="567"/>
    </w:pPr>
    <w:rPr>
      <w:b w:val="0"/>
      <w:bCs w:val="0"/>
      <w:sz w:val="24"/>
      <w:szCs w:val="24"/>
    </w:rPr>
  </w:style>
  <w:style w:type="paragraph" w:styleId="TablesMainHeading" w:customStyle="1">
    <w:name w:val="Table's Main Heading"/>
    <w:basedOn w:val="15"/>
    <w:qFormat w:val="1"/>
    <w:rPr>
      <w:b w:val="1"/>
      <w:bCs w:val="1"/>
      <w:sz w:val="40"/>
      <w:szCs w:val="40"/>
    </w:rPr>
  </w:style>
  <w:style w:type="paragraph" w:styleId="Tablestext" w:customStyle="1">
    <w:name w:val="Table's text"/>
    <w:basedOn w:val="a"/>
    <w:qFormat w:val="1"/>
    <w:pPr>
      <w:spacing w:after="240" w:line="276" w:lineRule="auto"/>
      <w:jc w:val="both"/>
    </w:pPr>
    <w:rPr>
      <w:rFonts w:ascii="Arial" w:cs="Arial" w:hAnsi="Arial"/>
      <w:sz w:val="20"/>
      <w:szCs w:val="20"/>
      <w:lang w:eastAsia="en-GB"/>
    </w:rPr>
  </w:style>
  <w:style w:type="paragraph" w:styleId="TablesText2" w:customStyle="1">
    <w:name w:val="Table's Text 2"/>
    <w:basedOn w:val="Tablestext"/>
    <w:qFormat w:val="1"/>
    <w:pPr>
      <w:spacing w:after="0"/>
      <w:jc w:val="center"/>
    </w:pPr>
  </w:style>
  <w:style w:type="paragraph" w:styleId="TablesCaption" w:customStyle="1">
    <w:name w:val="Table's Caption"/>
    <w:basedOn w:val="Tablestext"/>
    <w:qFormat w:val="1"/>
    <w:pPr>
      <w:jc w:val="left"/>
    </w:pPr>
    <w:rPr>
      <w:color w:val="7f7f7f" w:themeColor="text1" w:themeTint="000080"/>
      <w:sz w:val="18"/>
      <w:szCs w:val="18"/>
    </w:rPr>
  </w:style>
  <w:style w:type="paragraph" w:styleId="14" w:customStyle="1">
    <w:name w:val="! Обычный14 Список ненумерованный"/>
    <w:basedOn w:val="a"/>
    <w:qFormat w:val="1"/>
    <w:pPr>
      <w:numPr>
        <w:numId w:val="1"/>
      </w:numPr>
      <w:tabs>
        <w:tab w:val="left" w:pos="1134"/>
      </w:tabs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140" w:customStyle="1">
    <w:name w:val="! Обычный14 Список по абзацам"/>
    <w:basedOn w:val="a"/>
    <w:qFormat w:val="1"/>
    <w:pPr>
      <w:keepNext w:val="1"/>
      <w:keepLines w:val="1"/>
      <w:numPr>
        <w:ilvl w:val="1"/>
        <w:numId w:val="2"/>
      </w:numPr>
      <w:spacing w:after="120" w:before="120"/>
      <w:jc w:val="both"/>
    </w:pPr>
    <w:rPr>
      <w:rFonts w:ascii="Times New Roman" w:cs="Arial" w:eastAsia="MS Mincho" w:hAnsi="Times New Roman"/>
      <w:sz w:val="28"/>
      <w:lang w:eastAsia="zh-CN"/>
    </w:rPr>
  </w:style>
  <w:style w:type="paragraph" w:styleId="143" w:customStyle="1">
    <w:name w:val="! Обычный14"/>
    <w:link w:val="142"/>
    <w:qFormat w:val="1"/>
    <w:pPr>
      <w:ind w:firstLine="709"/>
      <w:jc w:val="both"/>
    </w:pPr>
    <w:rPr>
      <w:rFonts w:cs="Arial" w:eastAsia="MS Mincho"/>
      <w:sz w:val="28"/>
      <w:szCs w:val="24"/>
    </w:rPr>
  </w:style>
  <w:style w:type="paragraph" w:styleId="4" w:customStyle="1">
    <w:name w:val="! Заголовок 4"/>
    <w:basedOn w:val="40"/>
    <w:next w:val="a"/>
    <w:qFormat w:val="1"/>
    <w:pPr>
      <w:numPr>
        <w:ilvl w:val="3"/>
        <w:numId w:val="3"/>
      </w:numPr>
      <w:tabs>
        <w:tab w:val="left" w:pos="360"/>
      </w:tabs>
      <w:spacing w:after="240" w:before="240"/>
      <w:ind w:left="1440" w:firstLine="539"/>
      <w:contextualSpacing w:val="1"/>
      <w:jc w:val="both"/>
    </w:pPr>
    <w:rPr>
      <w:rFonts w:ascii="Times New Roman" w:cs="Times New Roman" w:eastAsia="Arial Narrow" w:hAnsi="Times New Roman"/>
      <w:b w:val="1"/>
      <w:i w:val="0"/>
      <w:iCs w:val="0"/>
      <w:color w:val="auto"/>
      <w:sz w:val="28"/>
      <w:szCs w:val="28"/>
      <w:lang w:eastAsia="ru-RU"/>
    </w:rPr>
  </w:style>
  <w:style w:type="paragraph" w:styleId="1" w:customStyle="1">
    <w:name w:val="! Заголовок 1"/>
    <w:basedOn w:val="10"/>
    <w:next w:val="a"/>
    <w:qFormat w:val="1"/>
    <w:pPr>
      <w:keepLines w:val="0"/>
      <w:pageBreakBefore w:val="1"/>
      <w:widowControl w:val="0"/>
      <w:numPr>
        <w:numId w:val="3"/>
      </w:numPr>
      <w:tabs>
        <w:tab w:val="left" w:pos="360"/>
      </w:tabs>
      <w:spacing w:after="480" w:before="0" w:line="240" w:lineRule="auto"/>
      <w:ind w:firstLine="539"/>
      <w:contextualSpacing w:val="1"/>
      <w:jc w:val="center"/>
    </w:pPr>
    <w:rPr>
      <w:rFonts w:ascii="Times New Roman" w:cs="Times New Roman" w:eastAsia="MS Mincho" w:hAnsi="Times New Roman"/>
      <w:caps w:val="1"/>
      <w:color w:val="auto"/>
      <w:kern w:val="2"/>
      <w:sz w:val="28"/>
      <w:szCs w:val="32"/>
      <w:lang w:eastAsia="ru-RU"/>
    </w:rPr>
  </w:style>
  <w:style w:type="paragraph" w:styleId="2" w:customStyle="1">
    <w:name w:val="! Заголовок 2"/>
    <w:basedOn w:val="20"/>
    <w:next w:val="a"/>
    <w:qFormat w:val="1"/>
    <w:pPr>
      <w:keepLines w:val="0"/>
      <w:widowControl w:val="0"/>
      <w:numPr>
        <w:ilvl w:val="1"/>
        <w:numId w:val="3"/>
      </w:numPr>
      <w:tabs>
        <w:tab w:val="left" w:pos="360"/>
      </w:tabs>
      <w:spacing w:after="240" w:line="240" w:lineRule="auto"/>
      <w:ind w:firstLine="539"/>
      <w:contextualSpacing w:val="1"/>
      <w:jc w:val="both"/>
    </w:pPr>
    <w:rPr>
      <w:rFonts w:ascii="Times New Roman" w:cs="Times New Roman" w:hAnsi="Times New Roman"/>
      <w:bCs w:val="0"/>
      <w:color w:val="auto"/>
      <w:lang w:eastAsia="ru-RU"/>
    </w:rPr>
  </w:style>
  <w:style w:type="paragraph" w:styleId="3" w:customStyle="1">
    <w:name w:val="! Заголовок 3"/>
    <w:basedOn w:val="30"/>
    <w:next w:val="a"/>
    <w:qFormat w:val="1"/>
    <w:pPr>
      <w:keepLines w:val="0"/>
      <w:widowControl w:val="0"/>
      <w:numPr>
        <w:ilvl w:val="2"/>
        <w:numId w:val="3"/>
      </w:numPr>
      <w:tabs>
        <w:tab w:val="left" w:pos="360"/>
        <w:tab w:val="left" w:pos="1701"/>
      </w:tabs>
      <w:spacing w:line="240" w:lineRule="auto"/>
      <w:ind w:firstLine="539"/>
      <w:contextualSpacing w:val="1"/>
      <w:jc w:val="both"/>
    </w:pPr>
    <w:rPr>
      <w:rFonts w:ascii="Times New Roman" w:cs="Times New Roman" w:hAnsi="Times New Roman"/>
      <w:color w:val="auto"/>
      <w:sz w:val="28"/>
      <w:szCs w:val="26"/>
      <w:lang w:eastAsia="ru-RU"/>
    </w:rPr>
  </w:style>
  <w:style w:type="paragraph" w:styleId="1410" w:customStyle="1">
    <w:name w:val="! Обычный14 Список 1."/>
    <w:basedOn w:val="143"/>
    <w:qFormat w:val="1"/>
    <w:pPr>
      <w:numPr>
        <w:numId w:val="4"/>
      </w:numPr>
    </w:pPr>
  </w:style>
  <w:style w:type="paragraph" w:styleId="af">
    <w:name w:val="List Paragraph"/>
    <w:basedOn w:val="a"/>
    <w:link w:val="ae"/>
    <w:uiPriority w:val="34"/>
    <w:qFormat w:val="1"/>
    <w:pPr>
      <w:ind w:left="720"/>
      <w:contextualSpacing w:val="1"/>
    </w:pPr>
  </w:style>
  <w:style w:type="paragraph" w:styleId="121" w:customStyle="1">
    <w:name w:val="! Обычный12 Без отступа"/>
    <w:basedOn w:val="a"/>
    <w:qFormat w:val="1"/>
    <w:pPr>
      <w:jc w:val="both"/>
    </w:pPr>
    <w:rPr>
      <w:rFonts w:ascii="Times New Roman" w:cs="Arial" w:eastAsia="MS Mincho" w:hAnsi="Times New Roman"/>
      <w:lang w:eastAsia="ru-RU"/>
    </w:rPr>
  </w:style>
  <w:style w:type="paragraph" w:styleId="141" w:customStyle="1">
    <w:name w:val="! Обычный14 Список 1)"/>
    <w:basedOn w:val="143"/>
    <w:link w:val="141Char"/>
    <w:qFormat w:val="1"/>
    <w:pPr>
      <w:numPr>
        <w:numId w:val="5"/>
      </w:numPr>
      <w:tabs>
        <w:tab w:val="left" w:pos="360"/>
      </w:tabs>
    </w:pPr>
  </w:style>
  <w:style w:type="paragraph" w:styleId="120" w:customStyle="1">
    <w:name w:val="! Обычный12 Код"/>
    <w:link w:val="12"/>
    <w:qFormat w:val="1"/>
    <w:pPr>
      <w:spacing w:after="240" w:before="240"/>
      <w:contextualSpacing w:val="1"/>
    </w:pPr>
    <w:rPr>
      <w:rFonts w:ascii="Courier New" w:cs="Arial" w:eastAsia="MS Mincho" w:hAnsi="Courier New"/>
      <w:iCs w:val="1"/>
      <w:sz w:val="24"/>
      <w:szCs w:val="28"/>
      <w:lang w:val="en-US"/>
    </w:rPr>
  </w:style>
  <w:style w:type="paragraph" w:styleId="144" w:customStyle="1">
    <w:name w:val="! Обычный14 Таблица Название"/>
    <w:basedOn w:val="143"/>
    <w:next w:val="143"/>
    <w:qFormat w:val="1"/>
    <w:pPr>
      <w:keepNext w:val="1"/>
      <w:keepLines w:val="1"/>
      <w:ind w:firstLine="0"/>
    </w:pPr>
  </w:style>
  <w:style w:type="paragraph" w:styleId="145" w:customStyle="1">
    <w:name w:val="! Обычный14 Заголовок"/>
    <w:basedOn w:val="143"/>
    <w:next w:val="143"/>
    <w:qFormat w:val="1"/>
    <w:pPr>
      <w:keepNext w:val="1"/>
      <w:keepLines w:val="1"/>
    </w:pPr>
    <w:rPr>
      <w:b w:val="1"/>
    </w:rPr>
  </w:style>
  <w:style w:type="paragraph" w:styleId="146" w:customStyle="1">
    <w:name w:val="! Обычный14 Без отступа"/>
    <w:basedOn w:val="143"/>
    <w:qFormat w:val="1"/>
    <w:pPr>
      <w:ind w:firstLine="0"/>
    </w:pPr>
  </w:style>
  <w:style w:type="paragraph" w:styleId="afa" w:customStyle="1">
    <w:name w:val="! Рисунок"/>
    <w:basedOn w:val="a"/>
    <w:next w:val="afb"/>
    <w:qFormat w:val="1"/>
    <w:pPr>
      <w:keepNext w:val="1"/>
      <w:keepLines w:val="1"/>
      <w:jc w:val="center"/>
    </w:pPr>
    <w:rPr>
      <w:rFonts w:ascii="Times New Roman" w:cs="Arial" w:eastAsia="MS Mincho" w:hAnsi="Times New Roman"/>
      <w:lang w:eastAsia="ru-RU"/>
    </w:rPr>
  </w:style>
  <w:style w:type="paragraph" w:styleId="afb" w:customStyle="1">
    <w:name w:val="! Рисунок Подпись"/>
    <w:basedOn w:val="a"/>
    <w:next w:val="143"/>
    <w:qFormat w:val="1"/>
    <w:pPr>
      <w:spacing w:after="240" w:before="240"/>
      <w:jc w:val="center"/>
    </w:pPr>
    <w:rPr>
      <w:rFonts w:ascii="Times New Roman" w:cs="Arial" w:eastAsia="MS Mincho" w:hAnsi="Times New Roman"/>
      <w:lang w:bidi="hi-IN" w:eastAsia="zh-CN"/>
    </w:rPr>
  </w:style>
  <w:style w:type="paragraph" w:styleId="122" w:customStyle="1">
    <w:name w:val="! Обычный12 По центру"/>
    <w:basedOn w:val="a"/>
    <w:qFormat w:val="1"/>
    <w:pPr>
      <w:jc w:val="center"/>
    </w:pPr>
    <w:rPr>
      <w:rFonts w:ascii="Times New Roman" w:cs="Arial" w:eastAsia="MS Mincho" w:hAnsi="Times New Roman"/>
      <w:lang w:eastAsia="ru-RU"/>
    </w:rPr>
  </w:style>
  <w:style w:type="paragraph" w:styleId="100" w:customStyle="1">
    <w:name w:val="! Обычный10 По центру"/>
    <w:basedOn w:val="a"/>
    <w:qFormat w:val="1"/>
    <w:pPr>
      <w:jc w:val="center"/>
    </w:pPr>
    <w:rPr>
      <w:rFonts w:ascii="Times New Roman" w:cs="Arial" w:eastAsia="MS Mincho" w:hAnsi="Times New Roman"/>
      <w:sz w:val="20"/>
      <w:lang w:eastAsia="ru-RU"/>
    </w:rPr>
  </w:style>
  <w:style w:type="paragraph" w:styleId="147" w:customStyle="1">
    <w:name w:val="! Обычный14 Сокращение"/>
    <w:basedOn w:val="143"/>
    <w:qFormat w:val="1"/>
    <w:pPr>
      <w:tabs>
        <w:tab w:val="left" w:pos="1418"/>
        <w:tab w:val="left" w:pos="1701"/>
      </w:tabs>
      <w:ind w:left="1701" w:hanging="1701"/>
    </w:pPr>
  </w:style>
  <w:style w:type="paragraph" w:styleId="ac">
    <w:name w:val="Balloon Text"/>
    <w:basedOn w:val="a"/>
    <w:link w:val="ab"/>
    <w:uiPriority w:val="99"/>
    <w:semiHidden w:val="1"/>
    <w:unhideWhenUsed w:val="1"/>
    <w:qFormat w:val="1"/>
    <w:rsid w:val="00C21780"/>
    <w:rPr>
      <w:rFonts w:ascii="Segoe UI" w:cs="Segoe UI" w:hAnsi="Segoe UI"/>
      <w:sz w:val="18"/>
      <w:szCs w:val="18"/>
    </w:rPr>
  </w:style>
  <w:style w:type="paragraph" w:styleId="afc">
    <w:name w:val="TOC Heading"/>
    <w:basedOn w:val="10"/>
    <w:next w:val="a"/>
    <w:uiPriority w:val="39"/>
    <w:unhideWhenUsed w:val="1"/>
    <w:qFormat w:val="1"/>
    <w:rsid w:val="00290BA1"/>
    <w:pPr>
      <w:spacing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2f5496" w:themeColor="accent1" w:themeShade="0000BF"/>
      <w:sz w:val="32"/>
      <w:szCs w:val="32"/>
      <w:lang w:eastAsia="ru-RU"/>
    </w:rPr>
  </w:style>
  <w:style w:type="paragraph" w:styleId="HTML0">
    <w:name w:val="HTML Preformatted"/>
    <w:basedOn w:val="a"/>
    <w:link w:val="HTML"/>
    <w:uiPriority w:val="99"/>
    <w:semiHidden w:val="1"/>
    <w:unhideWhenUsed w:val="1"/>
    <w:qFormat w:val="1"/>
    <w:rsid w:val="001B7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eastAsia="ru-RU"/>
    </w:rPr>
  </w:style>
  <w:style w:type="table" w:styleId="afd">
    <w:name w:val="Table Grid"/>
    <w:basedOn w:val="a1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Сетка таблицы светлая1"/>
    <w:basedOn w:val="a1"/>
    <w:uiPriority w:val="40"/>
    <w:qFormat w:val="1"/>
    <w:tblPr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</w:style>
  <w:style w:type="character" w:styleId="afe">
    <w:name w:val="Hyperlink"/>
    <w:basedOn w:val="a0"/>
    <w:uiPriority w:val="99"/>
    <w:unhideWhenUsed w:val="1"/>
    <w:rsid w:val="00EF2DC0"/>
    <w:rPr>
      <w:color w:val="0563c1" w:themeColor="hyperlink"/>
      <w:u w:val="single"/>
    </w:rPr>
  </w:style>
  <w:style w:type="character" w:styleId="aff">
    <w:name w:val="Strong"/>
    <w:basedOn w:val="a0"/>
    <w:uiPriority w:val="22"/>
    <w:qFormat w:val="1"/>
    <w:rsid w:val="003F6C4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example.com/test.php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izuRaVRemwDqrHFDf7fh/nnsQ==">CgMxLjAyDmguN3BkdHl3cWhzN2RvMg5oLjNpMHNhY29nczc1ejIOaC5xOWJxZm5ocjdsbW4yCWguM3pueXNoNzIJaC4yZXQ5MnAwMghoLnR5amN3dDIJaC4zZHk2dmttMgloLjF0M2g1c2YyCWguNGQzNG9nODIJaC4yczhleW8xMgloLjE3ZHA4dnUyCWguM3JkY3JqbjIOaC5hdm01dmJid2g4aGsyCGgubG54Yno5MgloLjM1bmt1bjIyCWguMWtzdjR1djINaC5mN2MxamQ1ZmY0ZDIJaC40NHNpbmlvMgloLjJqeHN4cWgyCGguejMzN3lhMgloLjNqMnFxbTMyDmguaGY2ZnlvazNtbzNoOAByITFGTkw4RGdDT1IyQ0RqNV9fNk9IY3cxUFQ5aWg1TmhD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53BB7BF3D39140D5A535656CA27BFC6D_12</vt:lpwstr>
  </property>
  <property fmtid="{D5CDD505-2E9C-101B-9397-08002B2CF9AE}" pid="3" name="KSOProductBuildVer">
    <vt:lpwstr>1033-11.1.0.11704</vt:lpwstr>
  </property>
  <property fmtid="{D5CDD505-2E9C-101B-9397-08002B2CF9AE}" pid="4" name="MSIP_Label_defa4170-0d19-0005-0004-bc88714345d2_ActionId">
    <vt:lpwstr>2055ff94-9b46-4fe1-b4b6-c7ab333c9bcc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etDate">
    <vt:lpwstr>2023-07-31T09:47:56Z</vt:lpwstr>
  </property>
  <property fmtid="{D5CDD505-2E9C-101B-9397-08002B2CF9AE}" pid="10" name="MSIP_Label_defa4170-0d19-0005-0004-bc88714345d2_SiteId">
    <vt:lpwstr>ccf5a482-3255-4e08-9c72-fbc527f831cb</vt:lpwstr>
  </property>
</Properties>
</file>